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8E" w:rsidRPr="00F05B48" w:rsidRDefault="00A8558E" w:rsidP="00A8558E">
      <w:pPr>
        <w:suppressAutoHyphens/>
        <w:spacing w:after="0" w:line="240" w:lineRule="auto"/>
        <w:jc w:val="center"/>
        <w:rPr>
          <w:rFonts w:ascii="Garamond" w:eastAsia="Calibri" w:hAnsi="Garamond" w:cs="Times New Roman"/>
          <w:b/>
          <w:bCs/>
          <w:sz w:val="28"/>
          <w:szCs w:val="28"/>
          <w:lang w:eastAsia="ar-SA"/>
        </w:rPr>
      </w:pPr>
      <w:r w:rsidRPr="00F05B48">
        <w:rPr>
          <w:rFonts w:ascii="Garamond" w:eastAsia="Calibri" w:hAnsi="Garamond" w:cs="Times New Roman"/>
          <w:b/>
          <w:bCs/>
          <w:sz w:val="28"/>
          <w:szCs w:val="28"/>
          <w:lang w:eastAsia="ar-SA"/>
        </w:rPr>
        <w:t xml:space="preserve">POLITICAL SCIENCE </w:t>
      </w:r>
      <w:r>
        <w:rPr>
          <w:rFonts w:ascii="Garamond" w:eastAsia="Calibri" w:hAnsi="Garamond" w:cs="Times New Roman"/>
          <w:b/>
          <w:bCs/>
          <w:sz w:val="28"/>
          <w:szCs w:val="28"/>
          <w:lang w:eastAsia="ar-SA"/>
        </w:rPr>
        <w:t>42</w:t>
      </w:r>
      <w:r w:rsidR="003A114C">
        <w:rPr>
          <w:rFonts w:ascii="Garamond" w:eastAsia="Calibri" w:hAnsi="Garamond" w:cs="Times New Roman"/>
          <w:b/>
          <w:bCs/>
          <w:sz w:val="28"/>
          <w:szCs w:val="28"/>
          <w:lang w:eastAsia="ar-SA"/>
        </w:rPr>
        <w:t>0</w:t>
      </w:r>
      <w:r w:rsidR="0072474A">
        <w:rPr>
          <w:rFonts w:ascii="Garamond" w:eastAsia="Calibri" w:hAnsi="Garamond" w:cs="Times New Roman"/>
          <w:b/>
          <w:bCs/>
          <w:sz w:val="28"/>
          <w:szCs w:val="28"/>
          <w:lang w:eastAsia="ar-SA"/>
        </w:rPr>
        <w:t>/AMERICAN STUDIES 420</w:t>
      </w:r>
      <w:r w:rsidRPr="00F05B48">
        <w:rPr>
          <w:rFonts w:ascii="Garamond" w:eastAsia="Calibri" w:hAnsi="Garamond" w:cs="Times New Roman"/>
          <w:b/>
          <w:bCs/>
          <w:sz w:val="28"/>
          <w:szCs w:val="28"/>
          <w:lang w:eastAsia="ar-SA"/>
        </w:rPr>
        <w:t xml:space="preserve"> </w:t>
      </w:r>
    </w:p>
    <w:p w:rsidR="00A8558E" w:rsidRPr="00FE15A8" w:rsidRDefault="003A114C" w:rsidP="00A8558E">
      <w:pPr>
        <w:suppressAutoHyphens/>
        <w:spacing w:after="0" w:line="240" w:lineRule="auto"/>
        <w:jc w:val="center"/>
        <w:rPr>
          <w:rFonts w:ascii="Garamond" w:eastAsia="Calibri" w:hAnsi="Garamond" w:cs="Times New Roman"/>
          <w:b/>
          <w:bCs/>
          <w:sz w:val="28"/>
          <w:szCs w:val="28"/>
          <w:lang w:eastAsia="ar-SA"/>
        </w:rPr>
      </w:pPr>
      <w:r>
        <w:rPr>
          <w:rFonts w:ascii="Garamond" w:eastAsia="Calibri" w:hAnsi="Garamond" w:cs="Times New Roman"/>
          <w:b/>
          <w:bCs/>
          <w:sz w:val="28"/>
          <w:szCs w:val="28"/>
          <w:lang w:eastAsia="ar-SA"/>
        </w:rPr>
        <w:t>Political Attitudes &amp; Behavior</w:t>
      </w:r>
    </w:p>
    <w:p w:rsidR="00A8558E" w:rsidRPr="00F05B48" w:rsidRDefault="00552693" w:rsidP="00A8558E">
      <w:pPr>
        <w:suppressAutoHyphens/>
        <w:spacing w:after="0" w:line="240" w:lineRule="auto"/>
        <w:jc w:val="center"/>
        <w:rPr>
          <w:rFonts w:ascii="Garamond" w:eastAsia="Calibri" w:hAnsi="Garamond" w:cs="Times New Roman"/>
          <w:b/>
          <w:bCs/>
          <w:sz w:val="28"/>
          <w:szCs w:val="28"/>
          <w:lang w:eastAsia="ar-SA"/>
        </w:rPr>
      </w:pPr>
      <w:r>
        <w:rPr>
          <w:rFonts w:ascii="Garamond" w:eastAsia="Calibri" w:hAnsi="Garamond" w:cs="Times New Roman"/>
          <w:b/>
          <w:bCs/>
          <w:sz w:val="28"/>
          <w:szCs w:val="28"/>
          <w:lang w:eastAsia="ar-SA"/>
        </w:rPr>
        <w:t>Spring 2017</w:t>
      </w:r>
    </w:p>
    <w:p w:rsidR="00AF6537" w:rsidRDefault="00AF6537"/>
    <w:p w:rsidR="00A8558E" w:rsidRPr="00C60B5E" w:rsidRDefault="00A8558E" w:rsidP="00A8558E">
      <w:pPr>
        <w:suppressAutoHyphens/>
        <w:spacing w:after="0" w:line="240" w:lineRule="auto"/>
        <w:rPr>
          <w:rFonts w:ascii="Garamond" w:eastAsia="Calibri" w:hAnsi="Garamond" w:cs="Times New Roman"/>
          <w:sz w:val="24"/>
          <w:szCs w:val="24"/>
          <w:lang w:eastAsia="ar-SA"/>
        </w:rPr>
      </w:pPr>
      <w:r w:rsidRPr="00C60B5E">
        <w:rPr>
          <w:rFonts w:ascii="Garamond" w:eastAsia="Calibri" w:hAnsi="Garamond" w:cs="Times New Roman"/>
          <w:sz w:val="24"/>
          <w:szCs w:val="24"/>
          <w:lang w:eastAsia="ar-SA"/>
        </w:rPr>
        <w:t>Instructor:  Dr. Rebecca Shafer</w:t>
      </w:r>
    </w:p>
    <w:p w:rsidR="00A8558E" w:rsidRPr="00C60B5E" w:rsidRDefault="00A8558E" w:rsidP="00A8558E">
      <w:pPr>
        <w:spacing w:after="0" w:line="240" w:lineRule="auto"/>
        <w:rPr>
          <w:rFonts w:ascii="Garamond" w:eastAsia="Calibri" w:hAnsi="Garamond" w:cs="Times New Roman"/>
          <w:sz w:val="24"/>
          <w:szCs w:val="24"/>
        </w:rPr>
      </w:pPr>
      <w:r w:rsidRPr="00C60B5E">
        <w:rPr>
          <w:rFonts w:ascii="Garamond" w:eastAsia="Calibri" w:hAnsi="Garamond" w:cs="Times New Roman"/>
          <w:sz w:val="24"/>
          <w:szCs w:val="24"/>
        </w:rPr>
        <w:t>Class Meets: Does not meet</w:t>
      </w:r>
    </w:p>
    <w:p w:rsidR="00A8558E" w:rsidRPr="00C60B5E" w:rsidRDefault="00A8558E" w:rsidP="00A8558E">
      <w:pPr>
        <w:spacing w:after="0" w:line="240" w:lineRule="auto"/>
        <w:rPr>
          <w:rFonts w:ascii="Garamond" w:eastAsia="Calibri" w:hAnsi="Garamond" w:cs="Times New Roman"/>
          <w:sz w:val="24"/>
          <w:szCs w:val="24"/>
        </w:rPr>
      </w:pPr>
      <w:r w:rsidRPr="00C60B5E">
        <w:rPr>
          <w:rFonts w:ascii="Garamond" w:eastAsia="Calibri" w:hAnsi="Garamond" w:cs="Times New Roman"/>
          <w:sz w:val="24"/>
          <w:szCs w:val="24"/>
        </w:rPr>
        <w:t xml:space="preserve">Room: Online Only  </w:t>
      </w:r>
    </w:p>
    <w:p w:rsidR="00A8558E" w:rsidRPr="00C60B5E" w:rsidRDefault="00A8558E" w:rsidP="00A8558E">
      <w:pPr>
        <w:spacing w:after="0" w:line="240" w:lineRule="auto"/>
        <w:rPr>
          <w:rFonts w:ascii="Garamond" w:eastAsia="Calibri" w:hAnsi="Garamond" w:cs="Times New Roman"/>
          <w:sz w:val="24"/>
          <w:szCs w:val="24"/>
        </w:rPr>
      </w:pPr>
      <w:r w:rsidRPr="00C60B5E">
        <w:rPr>
          <w:rFonts w:ascii="Garamond" w:eastAsia="Calibri" w:hAnsi="Garamond" w:cs="Times New Roman"/>
          <w:sz w:val="24"/>
          <w:szCs w:val="24"/>
        </w:rPr>
        <w:t>Office Hours: contact me via email</w:t>
      </w:r>
    </w:p>
    <w:p w:rsidR="00A8558E" w:rsidRPr="00C60B5E" w:rsidRDefault="00A8558E" w:rsidP="00A8558E">
      <w:pPr>
        <w:suppressAutoHyphens/>
        <w:spacing w:after="0" w:line="240" w:lineRule="auto"/>
        <w:rPr>
          <w:rFonts w:ascii="Garamond" w:eastAsia="Calibri" w:hAnsi="Garamond" w:cs="Times New Roman"/>
          <w:sz w:val="24"/>
          <w:szCs w:val="24"/>
          <w:lang w:eastAsia="ar-SA"/>
        </w:rPr>
      </w:pPr>
      <w:r w:rsidRPr="00C60B5E">
        <w:rPr>
          <w:rFonts w:ascii="Garamond" w:eastAsia="Calibri" w:hAnsi="Garamond" w:cs="Times New Roman"/>
          <w:sz w:val="24"/>
          <w:szCs w:val="24"/>
          <w:lang w:eastAsia="ar-SA"/>
        </w:rPr>
        <w:t xml:space="preserve">Email:  </w:t>
      </w:r>
      <w:hyperlink r:id="rId5" w:history="1">
        <w:r w:rsidRPr="00C60B5E">
          <w:rPr>
            <w:rStyle w:val="Hyperlink"/>
            <w:rFonts w:ascii="Garamond" w:eastAsia="Calibri" w:hAnsi="Garamond" w:cs="Times New Roman"/>
            <w:sz w:val="24"/>
            <w:szCs w:val="24"/>
            <w:lang w:eastAsia="ar-SA"/>
          </w:rPr>
          <w:t>rshafer@utk.edu</w:t>
        </w:r>
      </w:hyperlink>
    </w:p>
    <w:p w:rsidR="00A8558E" w:rsidRPr="00C60B5E" w:rsidRDefault="00A8558E">
      <w:pPr>
        <w:rPr>
          <w:rFonts w:ascii="Garamond" w:hAnsi="Garamond"/>
          <w:sz w:val="24"/>
          <w:szCs w:val="24"/>
        </w:rPr>
      </w:pPr>
    </w:p>
    <w:p w:rsidR="00A8558E" w:rsidRPr="00C60B5E" w:rsidRDefault="00A8558E" w:rsidP="00A8558E">
      <w:pPr>
        <w:spacing w:after="0" w:line="240" w:lineRule="auto"/>
        <w:rPr>
          <w:rFonts w:ascii="Garamond" w:hAnsi="Garamond"/>
          <w:sz w:val="24"/>
          <w:szCs w:val="24"/>
        </w:rPr>
      </w:pPr>
      <w:r w:rsidRPr="00C60B5E">
        <w:rPr>
          <w:rFonts w:ascii="Garamond" w:hAnsi="Garamond"/>
          <w:b/>
          <w:bCs/>
          <w:sz w:val="24"/>
          <w:szCs w:val="24"/>
        </w:rPr>
        <w:t>Course Description from Undergraduate Catalog</w:t>
      </w:r>
      <w:r w:rsidRPr="00C60B5E">
        <w:rPr>
          <w:rFonts w:ascii="Garamond" w:hAnsi="Garamond"/>
          <w:sz w:val="24"/>
          <w:szCs w:val="24"/>
        </w:rPr>
        <w:t>:</w:t>
      </w:r>
    </w:p>
    <w:p w:rsidR="00A8558E" w:rsidRPr="00C60B5E" w:rsidRDefault="003A114C" w:rsidP="00A8558E">
      <w:pPr>
        <w:spacing w:after="0" w:line="240" w:lineRule="auto"/>
        <w:rPr>
          <w:rFonts w:ascii="Garamond" w:hAnsi="Garamond"/>
          <w:sz w:val="24"/>
          <w:szCs w:val="24"/>
        </w:rPr>
      </w:pPr>
      <w:proofErr w:type="gramStart"/>
      <w:r w:rsidRPr="00C60B5E">
        <w:rPr>
          <w:rFonts w:ascii="Garamond" w:hAnsi="Garamond"/>
          <w:sz w:val="24"/>
          <w:szCs w:val="24"/>
        </w:rPr>
        <w:t>Systematic examination of political attitudes, public opinion, and political behavior.</w:t>
      </w:r>
      <w:proofErr w:type="gramEnd"/>
      <w:r w:rsidRPr="00C60B5E">
        <w:rPr>
          <w:rFonts w:ascii="Garamond" w:hAnsi="Garamond"/>
          <w:sz w:val="24"/>
          <w:szCs w:val="24"/>
        </w:rPr>
        <w:t> </w:t>
      </w:r>
    </w:p>
    <w:p w:rsidR="003A114C" w:rsidRPr="00C60B5E" w:rsidRDefault="003A114C" w:rsidP="00A8558E">
      <w:pPr>
        <w:spacing w:after="0" w:line="240" w:lineRule="auto"/>
        <w:rPr>
          <w:rFonts w:ascii="Garamond" w:hAnsi="Garamond"/>
          <w:sz w:val="24"/>
          <w:szCs w:val="24"/>
        </w:rPr>
      </w:pPr>
    </w:p>
    <w:p w:rsidR="00A8558E" w:rsidRPr="00C60B5E" w:rsidRDefault="00A8558E" w:rsidP="00A8558E">
      <w:pPr>
        <w:spacing w:after="0" w:line="240" w:lineRule="auto"/>
        <w:rPr>
          <w:rFonts w:ascii="Garamond" w:hAnsi="Garamond"/>
          <w:sz w:val="24"/>
          <w:szCs w:val="24"/>
        </w:rPr>
      </w:pPr>
      <w:r w:rsidRPr="00C60B5E">
        <w:rPr>
          <w:rFonts w:ascii="Garamond" w:hAnsi="Garamond"/>
          <w:b/>
          <w:bCs/>
          <w:sz w:val="24"/>
          <w:szCs w:val="24"/>
        </w:rPr>
        <w:t xml:space="preserve">Nature of the Course: </w:t>
      </w:r>
    </w:p>
    <w:p w:rsidR="003A114C" w:rsidRPr="00C60B5E" w:rsidRDefault="003A114C" w:rsidP="003A114C">
      <w:pPr>
        <w:spacing w:after="0" w:line="240" w:lineRule="auto"/>
        <w:rPr>
          <w:rFonts w:ascii="Garamond" w:hAnsi="Garamond"/>
          <w:sz w:val="24"/>
          <w:szCs w:val="24"/>
        </w:rPr>
      </w:pPr>
      <w:r w:rsidRPr="00C60B5E">
        <w:rPr>
          <w:rFonts w:ascii="Garamond" w:hAnsi="Garamond"/>
          <w:sz w:val="24"/>
          <w:szCs w:val="24"/>
        </w:rPr>
        <w:t xml:space="preserve">This seminar will cover some of the key topics and controversies in the study of American public opinion, political participation, and political behavior. </w:t>
      </w:r>
      <w:r w:rsidR="00BE6910" w:rsidRPr="00C60B5E">
        <w:rPr>
          <w:rFonts w:ascii="Garamond" w:hAnsi="Garamond"/>
          <w:sz w:val="24"/>
          <w:szCs w:val="24"/>
        </w:rPr>
        <w:t xml:space="preserve">Some of the questions we will be covering regarding public opinion are: Are citizens pliable? Do </w:t>
      </w:r>
      <w:proofErr w:type="gramStart"/>
      <w:r w:rsidR="00BE6910" w:rsidRPr="00C60B5E">
        <w:rPr>
          <w:rFonts w:ascii="Garamond" w:hAnsi="Garamond"/>
          <w:sz w:val="24"/>
          <w:szCs w:val="24"/>
        </w:rPr>
        <w:t>citizen’s</w:t>
      </w:r>
      <w:proofErr w:type="gramEnd"/>
      <w:r w:rsidR="00BE6910" w:rsidRPr="00C60B5E">
        <w:rPr>
          <w:rFonts w:ascii="Garamond" w:hAnsi="Garamond"/>
          <w:sz w:val="24"/>
          <w:szCs w:val="24"/>
        </w:rPr>
        <w:t xml:space="preserve"> organize their </w:t>
      </w:r>
      <w:r w:rsidR="008E1919" w:rsidRPr="00C60B5E">
        <w:rPr>
          <w:rFonts w:ascii="Garamond" w:hAnsi="Garamond"/>
          <w:sz w:val="24"/>
          <w:szCs w:val="24"/>
        </w:rPr>
        <w:t>political</w:t>
      </w:r>
      <w:r w:rsidR="00BE6910" w:rsidRPr="00C60B5E">
        <w:rPr>
          <w:rFonts w:ascii="Garamond" w:hAnsi="Garamond"/>
          <w:sz w:val="24"/>
          <w:szCs w:val="24"/>
        </w:rPr>
        <w:t xml:space="preserve"> thinking? Do citizens endorse and demonstrate democratic basics?  What is the </w:t>
      </w:r>
      <w:r w:rsidR="008E1919" w:rsidRPr="00C60B5E">
        <w:rPr>
          <w:rFonts w:ascii="Garamond" w:hAnsi="Garamond"/>
          <w:sz w:val="24"/>
          <w:szCs w:val="24"/>
        </w:rPr>
        <w:t>relationship</w:t>
      </w:r>
      <w:r w:rsidR="00BE6910" w:rsidRPr="00C60B5E">
        <w:rPr>
          <w:rFonts w:ascii="Garamond" w:hAnsi="Garamond"/>
          <w:sz w:val="24"/>
          <w:szCs w:val="24"/>
        </w:rPr>
        <w:t xml:space="preserve"> between citizens and their government</w:t>
      </w:r>
      <w:proofErr w:type="gramStart"/>
      <w:r w:rsidR="008E1919" w:rsidRPr="00C60B5E">
        <w:rPr>
          <w:rFonts w:ascii="Garamond" w:hAnsi="Garamond"/>
          <w:sz w:val="24"/>
          <w:szCs w:val="24"/>
        </w:rPr>
        <w:t>?.</w:t>
      </w:r>
      <w:proofErr w:type="gramEnd"/>
      <w:r w:rsidR="008E1919" w:rsidRPr="00C60B5E">
        <w:rPr>
          <w:rFonts w:ascii="Garamond" w:hAnsi="Garamond"/>
          <w:sz w:val="24"/>
          <w:szCs w:val="24"/>
        </w:rPr>
        <w:t xml:space="preserve"> </w:t>
      </w:r>
      <w:r w:rsidRPr="00C60B5E">
        <w:rPr>
          <w:rFonts w:ascii="Garamond" w:hAnsi="Garamond"/>
          <w:sz w:val="24"/>
          <w:szCs w:val="24"/>
        </w:rPr>
        <w:t xml:space="preserve">This course will </w:t>
      </w:r>
      <w:r w:rsidR="00BE6910" w:rsidRPr="00C60B5E">
        <w:rPr>
          <w:rFonts w:ascii="Garamond" w:hAnsi="Garamond"/>
          <w:sz w:val="24"/>
          <w:szCs w:val="24"/>
        </w:rPr>
        <w:t xml:space="preserve">also </w:t>
      </w:r>
      <w:r w:rsidRPr="00C60B5E">
        <w:rPr>
          <w:rFonts w:ascii="Garamond" w:hAnsi="Garamond"/>
          <w:sz w:val="24"/>
          <w:szCs w:val="24"/>
        </w:rPr>
        <w:t xml:space="preserve">address </w:t>
      </w:r>
      <w:r w:rsidR="00BE6910" w:rsidRPr="00C60B5E">
        <w:rPr>
          <w:rFonts w:ascii="Garamond" w:hAnsi="Garamond"/>
          <w:sz w:val="24"/>
          <w:szCs w:val="24"/>
        </w:rPr>
        <w:t>political behavior questions like: Who votes and why? How does partisanship affect political behavior? How and why does partisanship change? How much influence do the mass media have on the electorate’s attitudes and behavior?</w:t>
      </w:r>
    </w:p>
    <w:p w:rsidR="003A114C" w:rsidRPr="00C60B5E" w:rsidRDefault="003A114C" w:rsidP="003A114C">
      <w:pPr>
        <w:spacing w:after="0" w:line="240" w:lineRule="auto"/>
        <w:rPr>
          <w:rFonts w:ascii="Garamond" w:hAnsi="Garamond"/>
          <w:sz w:val="24"/>
          <w:szCs w:val="24"/>
        </w:rPr>
      </w:pPr>
    </w:p>
    <w:p w:rsidR="00A8558E" w:rsidRPr="00C60B5E" w:rsidRDefault="003A114C" w:rsidP="003A114C">
      <w:pPr>
        <w:spacing w:after="0" w:line="240" w:lineRule="auto"/>
        <w:rPr>
          <w:rFonts w:ascii="Garamond" w:hAnsi="Garamond"/>
          <w:sz w:val="24"/>
          <w:szCs w:val="24"/>
        </w:rPr>
      </w:pPr>
      <w:r w:rsidRPr="00C60B5E">
        <w:rPr>
          <w:rFonts w:ascii="Garamond" w:hAnsi="Garamond"/>
          <w:sz w:val="24"/>
          <w:szCs w:val="24"/>
        </w:rPr>
        <w:t>Ideally, the course</w:t>
      </w:r>
      <w:r w:rsidR="008E1919" w:rsidRPr="00C60B5E">
        <w:rPr>
          <w:rFonts w:ascii="Garamond" w:hAnsi="Garamond"/>
          <w:sz w:val="24"/>
          <w:szCs w:val="24"/>
        </w:rPr>
        <w:t xml:space="preserve"> will sharpen our understanding of why public opinion is critical for understanding democracy in the United States.  It will also help us focus our attention on the major concepts and characteristics that shape Americans’ responses to politics; and how </w:t>
      </w:r>
      <w:proofErr w:type="gramStart"/>
      <w:r w:rsidR="008E1919" w:rsidRPr="00C60B5E">
        <w:rPr>
          <w:rFonts w:ascii="Garamond" w:hAnsi="Garamond"/>
          <w:sz w:val="24"/>
          <w:szCs w:val="24"/>
        </w:rPr>
        <w:t>these American political behavior</w:t>
      </w:r>
      <w:proofErr w:type="gramEnd"/>
      <w:r w:rsidR="008E1919" w:rsidRPr="00C60B5E">
        <w:rPr>
          <w:rFonts w:ascii="Garamond" w:hAnsi="Garamond"/>
          <w:sz w:val="24"/>
          <w:szCs w:val="24"/>
        </w:rPr>
        <w:t xml:space="preserve"> has changed over the past sixty years.  This process will be done by reading a lot about </w:t>
      </w:r>
      <w:r w:rsidR="00B715D6" w:rsidRPr="00C60B5E">
        <w:rPr>
          <w:rFonts w:ascii="Garamond" w:hAnsi="Garamond"/>
          <w:sz w:val="24"/>
          <w:szCs w:val="24"/>
        </w:rPr>
        <w:t>surveys and survey data</w:t>
      </w:r>
      <w:r w:rsidR="008E1919" w:rsidRPr="00C60B5E">
        <w:rPr>
          <w:rFonts w:ascii="Garamond" w:hAnsi="Garamond"/>
          <w:sz w:val="24"/>
          <w:szCs w:val="24"/>
        </w:rPr>
        <w:t xml:space="preserve">.  </w:t>
      </w:r>
      <w:r w:rsidR="00B715D6" w:rsidRPr="00C60B5E">
        <w:rPr>
          <w:rFonts w:ascii="Garamond" w:hAnsi="Garamond"/>
          <w:sz w:val="24"/>
          <w:szCs w:val="24"/>
        </w:rPr>
        <w:t>In addition</w:t>
      </w:r>
      <w:r w:rsidR="008E1919" w:rsidRPr="00C60B5E">
        <w:rPr>
          <w:rFonts w:ascii="Garamond" w:hAnsi="Garamond"/>
          <w:sz w:val="24"/>
          <w:szCs w:val="24"/>
        </w:rPr>
        <w:t xml:space="preserve">, </w:t>
      </w:r>
      <w:r w:rsidR="00B715D6" w:rsidRPr="00C60B5E">
        <w:rPr>
          <w:rFonts w:ascii="Garamond" w:hAnsi="Garamond"/>
          <w:sz w:val="24"/>
          <w:szCs w:val="24"/>
        </w:rPr>
        <w:t>we</w:t>
      </w:r>
      <w:r w:rsidR="008E1919" w:rsidRPr="00C60B5E">
        <w:rPr>
          <w:rFonts w:ascii="Garamond" w:hAnsi="Garamond"/>
          <w:sz w:val="24"/>
          <w:szCs w:val="24"/>
        </w:rPr>
        <w:t xml:space="preserve"> will also be developing </w:t>
      </w:r>
      <w:r w:rsidR="00B715D6" w:rsidRPr="00C60B5E">
        <w:rPr>
          <w:rFonts w:ascii="Garamond" w:hAnsi="Garamond"/>
          <w:sz w:val="24"/>
          <w:szCs w:val="24"/>
        </w:rPr>
        <w:t>our</w:t>
      </w:r>
      <w:r w:rsidR="008E1919" w:rsidRPr="00C60B5E">
        <w:rPr>
          <w:rFonts w:ascii="Garamond" w:hAnsi="Garamond"/>
          <w:sz w:val="24"/>
          <w:szCs w:val="24"/>
        </w:rPr>
        <w:t xml:space="preserve"> empirical analysis skills by </w:t>
      </w:r>
      <w:r w:rsidR="00B715D6" w:rsidRPr="00C60B5E">
        <w:rPr>
          <w:rFonts w:ascii="Garamond" w:hAnsi="Garamond"/>
          <w:sz w:val="24"/>
          <w:szCs w:val="24"/>
        </w:rPr>
        <w:t>completing online exercises that will focus heavily on how to analyze public opinion using survey data.</w:t>
      </w:r>
    </w:p>
    <w:p w:rsidR="003A114C" w:rsidRPr="00C60B5E" w:rsidRDefault="003A114C" w:rsidP="003A114C">
      <w:pPr>
        <w:spacing w:after="0" w:line="240" w:lineRule="auto"/>
        <w:rPr>
          <w:rFonts w:ascii="Garamond" w:hAnsi="Garamond"/>
          <w:sz w:val="24"/>
          <w:szCs w:val="24"/>
        </w:rPr>
      </w:pPr>
    </w:p>
    <w:p w:rsidR="00A8558E" w:rsidRPr="00C60B5E" w:rsidRDefault="00A8558E" w:rsidP="00A8558E">
      <w:pPr>
        <w:spacing w:after="0" w:line="240" w:lineRule="auto"/>
        <w:rPr>
          <w:rFonts w:ascii="Garamond" w:hAnsi="Garamond"/>
          <w:bCs/>
          <w:iCs/>
          <w:sz w:val="24"/>
          <w:szCs w:val="24"/>
        </w:rPr>
      </w:pPr>
      <w:r w:rsidRPr="00C60B5E">
        <w:rPr>
          <w:rFonts w:ascii="Garamond" w:hAnsi="Garamond"/>
          <w:b/>
          <w:sz w:val="24"/>
          <w:szCs w:val="24"/>
        </w:rPr>
        <w:t xml:space="preserve">University/College/Departmental Curricular Requirements Met: </w:t>
      </w:r>
      <w:r w:rsidRPr="00C60B5E">
        <w:rPr>
          <w:rFonts w:ascii="Garamond" w:hAnsi="Garamond"/>
          <w:sz w:val="24"/>
          <w:szCs w:val="24"/>
        </w:rPr>
        <w:t xml:space="preserve">This course satisfies the upper level </w:t>
      </w:r>
      <w:r w:rsidRPr="00C60B5E">
        <w:rPr>
          <w:rFonts w:ascii="Garamond" w:hAnsi="Garamond"/>
          <w:bCs/>
          <w:iCs/>
          <w:sz w:val="24"/>
          <w:szCs w:val="24"/>
        </w:rPr>
        <w:t>requirement for the Political Science Major &amp; Minor.</w:t>
      </w:r>
    </w:p>
    <w:p w:rsidR="00A8558E" w:rsidRPr="00C60B5E" w:rsidRDefault="00A8558E" w:rsidP="00A8558E">
      <w:pPr>
        <w:spacing w:after="0" w:line="240" w:lineRule="auto"/>
        <w:rPr>
          <w:rFonts w:ascii="Garamond" w:hAnsi="Garamond"/>
          <w:b/>
          <w:bCs/>
          <w:sz w:val="24"/>
          <w:szCs w:val="24"/>
        </w:rPr>
      </w:pPr>
    </w:p>
    <w:p w:rsidR="00A8558E" w:rsidRPr="00C60B5E" w:rsidRDefault="00A8558E" w:rsidP="00A8558E">
      <w:pPr>
        <w:spacing w:after="0" w:line="240" w:lineRule="auto"/>
        <w:rPr>
          <w:rFonts w:ascii="Garamond" w:hAnsi="Garamond"/>
          <w:b/>
          <w:bCs/>
          <w:sz w:val="24"/>
          <w:szCs w:val="24"/>
        </w:rPr>
      </w:pPr>
      <w:r w:rsidRPr="00C60B5E">
        <w:rPr>
          <w:rFonts w:ascii="Garamond" w:hAnsi="Garamond"/>
          <w:b/>
          <w:bCs/>
          <w:sz w:val="24"/>
          <w:szCs w:val="24"/>
        </w:rPr>
        <w:t>Required Text:</w:t>
      </w:r>
    </w:p>
    <w:p w:rsidR="00A8558E" w:rsidRPr="00C60B5E" w:rsidRDefault="00A8558E" w:rsidP="00A8558E">
      <w:pPr>
        <w:spacing w:after="0" w:line="240" w:lineRule="auto"/>
        <w:rPr>
          <w:rFonts w:ascii="Garamond" w:hAnsi="Garamond"/>
          <w:sz w:val="24"/>
          <w:szCs w:val="24"/>
        </w:rPr>
      </w:pPr>
    </w:p>
    <w:p w:rsidR="0064141B" w:rsidRPr="00C60B5E" w:rsidRDefault="0064141B" w:rsidP="0064141B">
      <w:pPr>
        <w:rPr>
          <w:rFonts w:ascii="Garamond" w:hAnsi="Garamond"/>
          <w:b/>
          <w:sz w:val="24"/>
          <w:szCs w:val="24"/>
        </w:rPr>
      </w:pPr>
      <w:proofErr w:type="spellStart"/>
      <w:proofErr w:type="gramStart"/>
      <w:r w:rsidRPr="00C60B5E">
        <w:rPr>
          <w:rFonts w:ascii="Garamond" w:hAnsi="Garamond"/>
          <w:sz w:val="24"/>
          <w:szCs w:val="24"/>
        </w:rPr>
        <w:t>Flanigan</w:t>
      </w:r>
      <w:proofErr w:type="spellEnd"/>
      <w:r w:rsidRPr="00C60B5E">
        <w:rPr>
          <w:rFonts w:ascii="Garamond" w:hAnsi="Garamond"/>
          <w:sz w:val="24"/>
          <w:szCs w:val="24"/>
        </w:rPr>
        <w:t xml:space="preserve">, </w:t>
      </w:r>
      <w:proofErr w:type="spellStart"/>
      <w:r w:rsidRPr="00C60B5E">
        <w:rPr>
          <w:rFonts w:ascii="Garamond" w:hAnsi="Garamond"/>
          <w:sz w:val="24"/>
          <w:szCs w:val="24"/>
        </w:rPr>
        <w:t>Zingale</w:t>
      </w:r>
      <w:proofErr w:type="spellEnd"/>
      <w:r w:rsidRPr="00C60B5E">
        <w:rPr>
          <w:rFonts w:ascii="Garamond" w:hAnsi="Garamond"/>
          <w:sz w:val="24"/>
          <w:szCs w:val="24"/>
        </w:rPr>
        <w:t xml:space="preserve">, </w:t>
      </w:r>
      <w:proofErr w:type="spellStart"/>
      <w:r w:rsidRPr="00C60B5E">
        <w:rPr>
          <w:rFonts w:ascii="Garamond" w:hAnsi="Garamond"/>
          <w:sz w:val="24"/>
          <w:szCs w:val="24"/>
        </w:rPr>
        <w:t>Theirss</w:t>
      </w:r>
      <w:proofErr w:type="spellEnd"/>
      <w:r w:rsidRPr="00C60B5E">
        <w:rPr>
          <w:rFonts w:ascii="Garamond" w:hAnsi="Garamond"/>
          <w:sz w:val="24"/>
          <w:szCs w:val="24"/>
        </w:rPr>
        <w:t>-Morse, and Wager.</w:t>
      </w:r>
      <w:proofErr w:type="gramEnd"/>
      <w:r w:rsidRPr="00C60B5E">
        <w:rPr>
          <w:rFonts w:ascii="Garamond" w:hAnsi="Garamond"/>
          <w:sz w:val="24"/>
          <w:szCs w:val="24"/>
        </w:rPr>
        <w:t xml:space="preserve"> </w:t>
      </w:r>
      <w:proofErr w:type="gramStart"/>
      <w:r w:rsidRPr="00C60B5E">
        <w:rPr>
          <w:rFonts w:ascii="Garamond" w:hAnsi="Garamond"/>
          <w:i/>
          <w:iCs/>
          <w:sz w:val="24"/>
          <w:szCs w:val="24"/>
        </w:rPr>
        <w:t>Political Behavior of the American Electorate</w:t>
      </w:r>
      <w:r w:rsidRPr="00C60B5E">
        <w:rPr>
          <w:rFonts w:ascii="Garamond" w:hAnsi="Garamond"/>
          <w:sz w:val="24"/>
          <w:szCs w:val="24"/>
        </w:rPr>
        <w:t xml:space="preserve"> (</w:t>
      </w:r>
      <w:proofErr w:type="spellStart"/>
      <w:r w:rsidRPr="00C60B5E">
        <w:rPr>
          <w:rFonts w:ascii="Garamond" w:hAnsi="Garamond"/>
          <w:sz w:val="24"/>
          <w:szCs w:val="24"/>
        </w:rPr>
        <w:t>CQ</w:t>
      </w:r>
      <w:proofErr w:type="spellEnd"/>
      <w:r w:rsidRPr="00C60B5E">
        <w:rPr>
          <w:rFonts w:ascii="Garamond" w:hAnsi="Garamond"/>
          <w:sz w:val="24"/>
          <w:szCs w:val="24"/>
        </w:rPr>
        <w:t xml:space="preserve"> Press, 13</w:t>
      </w:r>
      <w:r w:rsidR="00B715D6" w:rsidRPr="00C60B5E">
        <w:rPr>
          <w:rFonts w:ascii="Garamond" w:hAnsi="Garamond"/>
          <w:sz w:val="24"/>
          <w:szCs w:val="24"/>
        </w:rPr>
        <w:t>th</w:t>
      </w:r>
      <w:r w:rsidRPr="00C60B5E">
        <w:rPr>
          <w:rFonts w:ascii="Garamond" w:hAnsi="Garamond"/>
          <w:sz w:val="24"/>
          <w:szCs w:val="24"/>
        </w:rPr>
        <w:t xml:space="preserve"> edition, 2015).</w:t>
      </w:r>
      <w:proofErr w:type="gramEnd"/>
      <w:r w:rsidRPr="00C60B5E">
        <w:rPr>
          <w:rFonts w:ascii="Garamond" w:hAnsi="Garamond"/>
          <w:sz w:val="24"/>
          <w:szCs w:val="24"/>
        </w:rPr>
        <w:t xml:space="preserve"> </w:t>
      </w:r>
      <w:r w:rsidRPr="00C60B5E">
        <w:rPr>
          <w:rFonts w:ascii="Garamond" w:hAnsi="Garamond"/>
          <w:b/>
          <w:sz w:val="24"/>
          <w:szCs w:val="24"/>
        </w:rPr>
        <w:t>(Political Behavior)</w:t>
      </w:r>
    </w:p>
    <w:p w:rsidR="0064141B" w:rsidRPr="00C60B5E" w:rsidRDefault="0064141B" w:rsidP="0064141B">
      <w:pPr>
        <w:rPr>
          <w:rFonts w:ascii="Garamond" w:hAnsi="Garamond"/>
          <w:sz w:val="24"/>
          <w:szCs w:val="24"/>
        </w:rPr>
      </w:pPr>
      <w:proofErr w:type="gramStart"/>
      <w:r w:rsidRPr="00C60B5E">
        <w:rPr>
          <w:rFonts w:ascii="Garamond" w:hAnsi="Garamond"/>
          <w:sz w:val="24"/>
          <w:szCs w:val="24"/>
        </w:rPr>
        <w:t>Clawson &amp; Oxley.</w:t>
      </w:r>
      <w:proofErr w:type="gramEnd"/>
      <w:r w:rsidRPr="00C60B5E">
        <w:rPr>
          <w:rFonts w:ascii="Garamond" w:hAnsi="Garamond"/>
          <w:sz w:val="24"/>
          <w:szCs w:val="24"/>
        </w:rPr>
        <w:t xml:space="preserve"> </w:t>
      </w:r>
      <w:r w:rsidRPr="00C60B5E">
        <w:rPr>
          <w:rFonts w:ascii="Garamond" w:hAnsi="Garamond"/>
          <w:i/>
          <w:sz w:val="24"/>
          <w:szCs w:val="24"/>
        </w:rPr>
        <w:t>Public Opinion: Democratic Ideals, Democratic Practice</w:t>
      </w:r>
      <w:r w:rsidR="00C462EE">
        <w:rPr>
          <w:rFonts w:ascii="Garamond" w:hAnsi="Garamond"/>
          <w:sz w:val="24"/>
          <w:szCs w:val="24"/>
        </w:rPr>
        <w:t>. (</w:t>
      </w:r>
      <w:proofErr w:type="spellStart"/>
      <w:r w:rsidR="00C462EE">
        <w:rPr>
          <w:rFonts w:ascii="Garamond" w:hAnsi="Garamond"/>
          <w:sz w:val="24"/>
          <w:szCs w:val="24"/>
        </w:rPr>
        <w:t>CQ</w:t>
      </w:r>
      <w:proofErr w:type="spellEnd"/>
      <w:r w:rsidR="00C462EE">
        <w:rPr>
          <w:rFonts w:ascii="Garamond" w:hAnsi="Garamond"/>
          <w:sz w:val="24"/>
          <w:szCs w:val="24"/>
        </w:rPr>
        <w:t xml:space="preserve"> Press, 3nd edition, 2015</w:t>
      </w:r>
      <w:r w:rsidRPr="00C60B5E">
        <w:rPr>
          <w:rFonts w:ascii="Garamond" w:hAnsi="Garamond"/>
          <w:sz w:val="24"/>
          <w:szCs w:val="24"/>
        </w:rPr>
        <w:t>). (</w:t>
      </w:r>
      <w:r w:rsidRPr="00C60B5E">
        <w:rPr>
          <w:rFonts w:ascii="Garamond" w:hAnsi="Garamond"/>
          <w:b/>
          <w:sz w:val="24"/>
          <w:szCs w:val="24"/>
        </w:rPr>
        <w:t>C</w:t>
      </w:r>
      <w:r w:rsidR="00B715D6" w:rsidRPr="00C60B5E">
        <w:rPr>
          <w:rFonts w:ascii="Garamond" w:hAnsi="Garamond"/>
          <w:b/>
          <w:sz w:val="24"/>
          <w:szCs w:val="24"/>
        </w:rPr>
        <w:t>O</w:t>
      </w:r>
      <w:r w:rsidRPr="00C60B5E">
        <w:rPr>
          <w:rFonts w:ascii="Garamond" w:hAnsi="Garamond"/>
          <w:b/>
          <w:sz w:val="24"/>
          <w:szCs w:val="24"/>
        </w:rPr>
        <w:t xml:space="preserve"> Text</w:t>
      </w:r>
      <w:r w:rsidRPr="00C60B5E">
        <w:rPr>
          <w:rFonts w:ascii="Garamond" w:hAnsi="Garamond"/>
          <w:sz w:val="24"/>
          <w:szCs w:val="24"/>
        </w:rPr>
        <w:t>)</w:t>
      </w:r>
    </w:p>
    <w:p w:rsidR="00A8558E" w:rsidRPr="00C60B5E" w:rsidRDefault="0064141B" w:rsidP="00E7594E">
      <w:pPr>
        <w:rPr>
          <w:rFonts w:ascii="Garamond" w:hAnsi="Garamond"/>
          <w:sz w:val="24"/>
          <w:szCs w:val="24"/>
        </w:rPr>
      </w:pPr>
      <w:proofErr w:type="gramStart"/>
      <w:r w:rsidRPr="00C60B5E">
        <w:rPr>
          <w:rFonts w:ascii="Garamond" w:hAnsi="Garamond"/>
          <w:sz w:val="24"/>
          <w:szCs w:val="24"/>
        </w:rPr>
        <w:lastRenderedPageBreak/>
        <w:t>Clawson &amp; Oxley.</w:t>
      </w:r>
      <w:proofErr w:type="gramEnd"/>
      <w:r w:rsidRPr="00C60B5E">
        <w:rPr>
          <w:rFonts w:ascii="Garamond" w:hAnsi="Garamond"/>
          <w:sz w:val="24"/>
          <w:szCs w:val="24"/>
        </w:rPr>
        <w:t xml:space="preserve"> </w:t>
      </w:r>
      <w:proofErr w:type="gramStart"/>
      <w:r w:rsidRPr="00C60B5E">
        <w:rPr>
          <w:rFonts w:ascii="Garamond" w:hAnsi="Garamond"/>
          <w:i/>
          <w:sz w:val="24"/>
          <w:szCs w:val="24"/>
        </w:rPr>
        <w:t>Conducting Empirical Analysis: Public Opinion in Action</w:t>
      </w:r>
      <w:r w:rsidRPr="00C60B5E">
        <w:rPr>
          <w:rFonts w:ascii="Garamond" w:hAnsi="Garamond"/>
          <w:sz w:val="24"/>
          <w:szCs w:val="24"/>
        </w:rPr>
        <w:t>.</w:t>
      </w:r>
      <w:proofErr w:type="gramEnd"/>
      <w:r w:rsidRPr="00C60B5E">
        <w:rPr>
          <w:rFonts w:ascii="Garamond" w:hAnsi="Garamond"/>
          <w:sz w:val="24"/>
          <w:szCs w:val="24"/>
        </w:rPr>
        <w:t xml:space="preserve"> </w:t>
      </w:r>
      <w:proofErr w:type="gramStart"/>
      <w:r w:rsidRPr="00C60B5E">
        <w:rPr>
          <w:rFonts w:ascii="Garamond" w:hAnsi="Garamond"/>
          <w:sz w:val="24"/>
          <w:szCs w:val="24"/>
        </w:rPr>
        <w:t>(</w:t>
      </w:r>
      <w:proofErr w:type="spellStart"/>
      <w:r w:rsidRPr="00C60B5E">
        <w:rPr>
          <w:rFonts w:ascii="Garamond" w:hAnsi="Garamond"/>
          <w:sz w:val="24"/>
          <w:szCs w:val="24"/>
        </w:rPr>
        <w:t>CQ</w:t>
      </w:r>
      <w:proofErr w:type="spellEnd"/>
      <w:r w:rsidRPr="00C60B5E">
        <w:rPr>
          <w:rFonts w:ascii="Garamond" w:hAnsi="Garamond"/>
          <w:sz w:val="24"/>
          <w:szCs w:val="24"/>
        </w:rPr>
        <w:t xml:space="preserve"> Press, 2011).</w:t>
      </w:r>
      <w:proofErr w:type="gramEnd"/>
      <w:r w:rsidRPr="00C60B5E">
        <w:rPr>
          <w:rFonts w:ascii="Garamond" w:hAnsi="Garamond"/>
          <w:sz w:val="24"/>
          <w:szCs w:val="24"/>
        </w:rPr>
        <w:t xml:space="preserve"> (</w:t>
      </w:r>
      <w:r w:rsidRPr="00C60B5E">
        <w:rPr>
          <w:rFonts w:ascii="Garamond" w:hAnsi="Garamond"/>
          <w:b/>
          <w:sz w:val="24"/>
          <w:szCs w:val="24"/>
        </w:rPr>
        <w:t>C</w:t>
      </w:r>
      <w:r w:rsidR="00B715D6" w:rsidRPr="00C60B5E">
        <w:rPr>
          <w:rFonts w:ascii="Garamond" w:hAnsi="Garamond"/>
          <w:b/>
          <w:sz w:val="24"/>
          <w:szCs w:val="24"/>
        </w:rPr>
        <w:t>O</w:t>
      </w:r>
      <w:r w:rsidRPr="00C60B5E">
        <w:rPr>
          <w:rFonts w:ascii="Garamond" w:hAnsi="Garamond"/>
          <w:b/>
          <w:sz w:val="24"/>
          <w:szCs w:val="24"/>
        </w:rPr>
        <w:t xml:space="preserve"> Workbook</w:t>
      </w:r>
      <w:r w:rsidRPr="00C60B5E">
        <w:rPr>
          <w:rFonts w:ascii="Garamond" w:hAnsi="Garamond"/>
          <w:sz w:val="24"/>
          <w:szCs w:val="24"/>
        </w:rPr>
        <w:t>)</w:t>
      </w:r>
    </w:p>
    <w:p w:rsidR="00A8558E" w:rsidRPr="00C60B5E" w:rsidRDefault="00A8558E" w:rsidP="00A8558E">
      <w:pPr>
        <w:spacing w:after="0" w:line="240" w:lineRule="auto"/>
        <w:rPr>
          <w:rFonts w:ascii="Garamond" w:hAnsi="Garamond"/>
          <w:b/>
          <w:sz w:val="24"/>
          <w:szCs w:val="24"/>
        </w:rPr>
      </w:pPr>
      <w:r w:rsidRPr="00C60B5E">
        <w:rPr>
          <w:rFonts w:ascii="Garamond" w:hAnsi="Garamond"/>
          <w:sz w:val="24"/>
          <w:szCs w:val="24"/>
        </w:rPr>
        <w:t xml:space="preserve">*Additional Readings will be assigned throughout the semester. The readings will be available on </w:t>
      </w:r>
      <w:r w:rsidR="00E50C91">
        <w:rPr>
          <w:rFonts w:ascii="Garamond" w:hAnsi="Garamond"/>
          <w:sz w:val="24"/>
          <w:szCs w:val="24"/>
        </w:rPr>
        <w:t>Canvas</w:t>
      </w:r>
      <w:r w:rsidRPr="00C60B5E">
        <w:rPr>
          <w:rFonts w:ascii="Garamond" w:hAnsi="Garamond"/>
          <w:sz w:val="24"/>
          <w:szCs w:val="24"/>
        </w:rPr>
        <w:t xml:space="preserve"> under the </w:t>
      </w:r>
      <w:r w:rsidR="00E50C91">
        <w:rPr>
          <w:rFonts w:ascii="Garamond" w:hAnsi="Garamond"/>
          <w:sz w:val="24"/>
          <w:szCs w:val="24"/>
        </w:rPr>
        <w:t>Modules</w:t>
      </w:r>
      <w:r w:rsidRPr="00C60B5E">
        <w:rPr>
          <w:rFonts w:ascii="Garamond" w:hAnsi="Garamond"/>
          <w:sz w:val="24"/>
          <w:szCs w:val="24"/>
        </w:rPr>
        <w:t xml:space="preserve"> tab.  These readings will be indicated in your syllabus with</w:t>
      </w:r>
      <w:r w:rsidRPr="00C60B5E">
        <w:rPr>
          <w:rFonts w:ascii="Garamond" w:hAnsi="Garamond"/>
          <w:b/>
          <w:sz w:val="24"/>
          <w:szCs w:val="24"/>
        </w:rPr>
        <w:t xml:space="preserve"> (</w:t>
      </w:r>
      <w:r w:rsidR="00E50C91">
        <w:rPr>
          <w:rFonts w:ascii="Garamond" w:hAnsi="Garamond"/>
          <w:b/>
          <w:sz w:val="24"/>
          <w:szCs w:val="24"/>
        </w:rPr>
        <w:t>C</w:t>
      </w:r>
      <w:r w:rsidR="009201FB">
        <w:rPr>
          <w:rFonts w:ascii="Garamond" w:hAnsi="Garamond"/>
          <w:b/>
          <w:sz w:val="24"/>
          <w:szCs w:val="24"/>
        </w:rPr>
        <w:t>ANVAS</w:t>
      </w:r>
      <w:r w:rsidRPr="00C60B5E">
        <w:rPr>
          <w:rFonts w:ascii="Garamond" w:hAnsi="Garamond"/>
          <w:b/>
          <w:sz w:val="24"/>
          <w:szCs w:val="24"/>
        </w:rPr>
        <w:t xml:space="preserve">) </w:t>
      </w:r>
      <w:r w:rsidRPr="00C60B5E">
        <w:rPr>
          <w:rFonts w:ascii="Garamond" w:hAnsi="Garamond"/>
          <w:sz w:val="24"/>
          <w:szCs w:val="24"/>
        </w:rPr>
        <w:t>listed</w:t>
      </w:r>
      <w:r w:rsidRPr="00C60B5E">
        <w:rPr>
          <w:rFonts w:ascii="Garamond" w:hAnsi="Garamond"/>
          <w:b/>
          <w:sz w:val="24"/>
          <w:szCs w:val="24"/>
        </w:rPr>
        <w:t xml:space="preserve"> </w:t>
      </w:r>
      <w:r w:rsidRPr="00C60B5E">
        <w:rPr>
          <w:rFonts w:ascii="Garamond" w:hAnsi="Garamond"/>
          <w:sz w:val="24"/>
          <w:szCs w:val="24"/>
        </w:rPr>
        <w:t>next to the title.</w:t>
      </w:r>
    </w:p>
    <w:p w:rsidR="00A8558E" w:rsidRPr="00C60B5E" w:rsidRDefault="00A8558E" w:rsidP="00A8558E">
      <w:pPr>
        <w:spacing w:after="0" w:line="240" w:lineRule="auto"/>
        <w:rPr>
          <w:rFonts w:ascii="Garamond" w:hAnsi="Garamond"/>
          <w:b/>
          <w:sz w:val="24"/>
          <w:szCs w:val="24"/>
        </w:rPr>
      </w:pPr>
    </w:p>
    <w:p w:rsidR="00A8558E" w:rsidRPr="00C60B5E" w:rsidRDefault="00A8558E" w:rsidP="00A8558E">
      <w:pPr>
        <w:spacing w:after="0" w:line="240" w:lineRule="auto"/>
        <w:rPr>
          <w:rFonts w:ascii="Garamond" w:hAnsi="Garamond"/>
          <w:b/>
          <w:sz w:val="24"/>
          <w:szCs w:val="24"/>
        </w:rPr>
      </w:pPr>
      <w:r w:rsidRPr="00C60B5E">
        <w:rPr>
          <w:rFonts w:ascii="Garamond" w:hAnsi="Garamond"/>
          <w:b/>
          <w:sz w:val="24"/>
          <w:szCs w:val="24"/>
        </w:rPr>
        <w:t>Required instructional technology:</w:t>
      </w:r>
    </w:p>
    <w:p w:rsidR="00A8558E" w:rsidRPr="00C60B5E" w:rsidRDefault="00A8558E" w:rsidP="00A8558E">
      <w:pPr>
        <w:spacing w:after="0" w:line="240" w:lineRule="auto"/>
        <w:rPr>
          <w:rFonts w:ascii="Garamond" w:hAnsi="Garamond"/>
          <w:sz w:val="24"/>
          <w:szCs w:val="24"/>
        </w:rPr>
      </w:pPr>
      <w:proofErr w:type="gramStart"/>
      <w:r w:rsidRPr="00C60B5E">
        <w:rPr>
          <w:rFonts w:ascii="Garamond" w:hAnsi="Garamond"/>
          <w:sz w:val="24"/>
          <w:szCs w:val="24"/>
        </w:rPr>
        <w:t xml:space="preserve">Knowledge of </w:t>
      </w:r>
      <w:r w:rsidR="00E50C91">
        <w:rPr>
          <w:rFonts w:ascii="Garamond" w:hAnsi="Garamond"/>
          <w:sz w:val="24"/>
          <w:szCs w:val="24"/>
        </w:rPr>
        <w:t>Canvas</w:t>
      </w:r>
      <w:r w:rsidRPr="00C60B5E">
        <w:rPr>
          <w:rFonts w:ascii="Garamond" w:hAnsi="Garamond"/>
          <w:sz w:val="24"/>
          <w:szCs w:val="24"/>
        </w:rPr>
        <w:t xml:space="preserve"> Instructional System.</w:t>
      </w:r>
      <w:proofErr w:type="gramEnd"/>
    </w:p>
    <w:p w:rsidR="00A8558E" w:rsidRPr="00C60B5E" w:rsidRDefault="00A8558E" w:rsidP="00A8558E">
      <w:pPr>
        <w:spacing w:after="0" w:line="240" w:lineRule="auto"/>
        <w:rPr>
          <w:rFonts w:ascii="Garamond" w:hAnsi="Garamond"/>
          <w:sz w:val="24"/>
          <w:szCs w:val="24"/>
        </w:rPr>
      </w:pPr>
    </w:p>
    <w:p w:rsidR="00A8558E" w:rsidRPr="00C60B5E" w:rsidRDefault="00A8558E" w:rsidP="00A8558E">
      <w:pPr>
        <w:spacing w:after="0" w:line="240" w:lineRule="auto"/>
        <w:rPr>
          <w:rFonts w:ascii="Garamond" w:hAnsi="Garamond"/>
          <w:sz w:val="24"/>
          <w:szCs w:val="24"/>
        </w:rPr>
      </w:pPr>
      <w:r w:rsidRPr="00C60B5E">
        <w:rPr>
          <w:rFonts w:ascii="Garamond" w:hAnsi="Garamond"/>
          <w:b/>
          <w:sz w:val="24"/>
          <w:szCs w:val="24"/>
        </w:rPr>
        <w:t>Student Assessment and Evaluation Methods:</w:t>
      </w:r>
      <w:r w:rsidRPr="00C60B5E">
        <w:rPr>
          <w:rFonts w:ascii="Garamond" w:hAnsi="Garamond"/>
          <w:sz w:val="24"/>
          <w:szCs w:val="24"/>
        </w:rPr>
        <w:t xml:space="preserve">  Points Given Per Assignment</w:t>
      </w:r>
    </w:p>
    <w:p w:rsidR="00A8558E" w:rsidRPr="00C60B5E" w:rsidRDefault="00A8558E" w:rsidP="00A8558E">
      <w:pPr>
        <w:spacing w:after="0" w:line="240" w:lineRule="auto"/>
        <w:rPr>
          <w:rFonts w:ascii="Garamond" w:hAnsi="Garamond"/>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3"/>
        <w:gridCol w:w="4291"/>
      </w:tblGrid>
      <w:tr w:rsidR="00A8558E" w:rsidRPr="00C60B5E" w:rsidTr="00186635">
        <w:trPr>
          <w:trHeight w:val="274"/>
        </w:trPr>
        <w:tc>
          <w:tcPr>
            <w:tcW w:w="4743" w:type="dxa"/>
          </w:tcPr>
          <w:p w:rsidR="00A8558E" w:rsidRPr="00C60B5E" w:rsidRDefault="00A8558E" w:rsidP="00E50C91">
            <w:pPr>
              <w:spacing w:after="0" w:line="240" w:lineRule="auto"/>
              <w:rPr>
                <w:rFonts w:ascii="Garamond" w:hAnsi="Garamond"/>
                <w:sz w:val="24"/>
                <w:szCs w:val="24"/>
              </w:rPr>
            </w:pPr>
            <w:r w:rsidRPr="00C60B5E">
              <w:rPr>
                <w:rFonts w:ascii="Garamond" w:hAnsi="Garamond"/>
                <w:sz w:val="24"/>
                <w:szCs w:val="24"/>
              </w:rPr>
              <w:t>Discussion Posts/Videos</w:t>
            </w:r>
          </w:p>
        </w:tc>
        <w:tc>
          <w:tcPr>
            <w:tcW w:w="4291" w:type="dxa"/>
          </w:tcPr>
          <w:p w:rsidR="00A8558E" w:rsidRPr="00C60B5E" w:rsidRDefault="00BC2433" w:rsidP="00BC2433">
            <w:pPr>
              <w:spacing w:after="0" w:line="240" w:lineRule="auto"/>
              <w:rPr>
                <w:rFonts w:ascii="Garamond" w:hAnsi="Garamond"/>
                <w:sz w:val="24"/>
                <w:szCs w:val="24"/>
              </w:rPr>
            </w:pPr>
            <w:r>
              <w:rPr>
                <w:rFonts w:ascii="Garamond" w:hAnsi="Garamond"/>
                <w:sz w:val="24"/>
                <w:szCs w:val="24"/>
              </w:rPr>
              <w:t>10</w:t>
            </w:r>
            <w:r w:rsidR="00A8558E" w:rsidRPr="00C60B5E">
              <w:rPr>
                <w:rFonts w:ascii="Garamond" w:hAnsi="Garamond"/>
                <w:sz w:val="24"/>
                <w:szCs w:val="24"/>
              </w:rPr>
              <w:t xml:space="preserve">0 (10 x </w:t>
            </w:r>
            <w:r>
              <w:rPr>
                <w:rFonts w:ascii="Garamond" w:hAnsi="Garamond"/>
                <w:sz w:val="24"/>
                <w:szCs w:val="24"/>
              </w:rPr>
              <w:t>10</w:t>
            </w:r>
            <w:r w:rsidR="00A8558E" w:rsidRPr="00C60B5E">
              <w:rPr>
                <w:rFonts w:ascii="Garamond" w:hAnsi="Garamond"/>
                <w:sz w:val="24"/>
                <w:szCs w:val="24"/>
              </w:rPr>
              <w:t xml:space="preserve"> points each)</w:t>
            </w:r>
          </w:p>
        </w:tc>
      </w:tr>
      <w:tr w:rsidR="00A8558E" w:rsidRPr="00C60B5E" w:rsidTr="00186635">
        <w:trPr>
          <w:trHeight w:val="274"/>
        </w:trPr>
        <w:tc>
          <w:tcPr>
            <w:tcW w:w="4743" w:type="dxa"/>
          </w:tcPr>
          <w:p w:rsidR="00A8558E" w:rsidRPr="00C60B5E" w:rsidRDefault="0066425A" w:rsidP="00186635">
            <w:pPr>
              <w:spacing w:after="0" w:line="240" w:lineRule="auto"/>
              <w:rPr>
                <w:rFonts w:ascii="Garamond" w:hAnsi="Garamond"/>
                <w:sz w:val="24"/>
                <w:szCs w:val="24"/>
              </w:rPr>
            </w:pPr>
            <w:r w:rsidRPr="00C60B5E">
              <w:rPr>
                <w:rFonts w:ascii="Garamond" w:hAnsi="Garamond"/>
                <w:sz w:val="24"/>
                <w:szCs w:val="24"/>
              </w:rPr>
              <w:t>Workbook Exercises</w:t>
            </w:r>
          </w:p>
        </w:tc>
        <w:tc>
          <w:tcPr>
            <w:tcW w:w="4291" w:type="dxa"/>
          </w:tcPr>
          <w:p w:rsidR="00A8558E" w:rsidRPr="00C60B5E" w:rsidRDefault="00B65A36" w:rsidP="00B65A36">
            <w:pPr>
              <w:spacing w:after="0" w:line="240" w:lineRule="auto"/>
              <w:rPr>
                <w:rFonts w:ascii="Garamond" w:hAnsi="Garamond"/>
                <w:sz w:val="24"/>
                <w:szCs w:val="24"/>
              </w:rPr>
            </w:pPr>
            <w:r>
              <w:rPr>
                <w:rFonts w:ascii="Garamond" w:hAnsi="Garamond"/>
                <w:sz w:val="24"/>
                <w:szCs w:val="24"/>
              </w:rPr>
              <w:t>100</w:t>
            </w:r>
            <w:r w:rsidR="0066425A" w:rsidRPr="00C60B5E">
              <w:rPr>
                <w:rFonts w:ascii="Garamond" w:hAnsi="Garamond"/>
                <w:sz w:val="24"/>
                <w:szCs w:val="24"/>
              </w:rPr>
              <w:t xml:space="preserve"> (10 x </w:t>
            </w:r>
            <w:r>
              <w:rPr>
                <w:rFonts w:ascii="Garamond" w:hAnsi="Garamond"/>
                <w:sz w:val="24"/>
                <w:szCs w:val="24"/>
              </w:rPr>
              <w:t>10</w:t>
            </w:r>
            <w:r w:rsidR="0066425A" w:rsidRPr="00C60B5E">
              <w:rPr>
                <w:rFonts w:ascii="Garamond" w:hAnsi="Garamond"/>
                <w:sz w:val="24"/>
                <w:szCs w:val="24"/>
              </w:rPr>
              <w:t xml:space="preserve"> points each)</w:t>
            </w:r>
          </w:p>
        </w:tc>
      </w:tr>
      <w:tr w:rsidR="0066425A" w:rsidRPr="00C60B5E" w:rsidTr="00186635">
        <w:trPr>
          <w:trHeight w:val="259"/>
        </w:trPr>
        <w:tc>
          <w:tcPr>
            <w:tcW w:w="4743" w:type="dxa"/>
          </w:tcPr>
          <w:p w:rsidR="0066425A" w:rsidRPr="00C60B5E" w:rsidRDefault="0066425A" w:rsidP="009C55F1">
            <w:pPr>
              <w:spacing w:after="0" w:line="240" w:lineRule="auto"/>
              <w:rPr>
                <w:rFonts w:ascii="Garamond" w:hAnsi="Garamond"/>
                <w:sz w:val="24"/>
                <w:szCs w:val="24"/>
              </w:rPr>
            </w:pPr>
            <w:r w:rsidRPr="00C60B5E">
              <w:rPr>
                <w:rFonts w:ascii="Garamond" w:hAnsi="Garamond"/>
                <w:sz w:val="24"/>
                <w:szCs w:val="24"/>
              </w:rPr>
              <w:t xml:space="preserve">Mini-Research Projects     </w:t>
            </w:r>
          </w:p>
        </w:tc>
        <w:tc>
          <w:tcPr>
            <w:tcW w:w="4291" w:type="dxa"/>
          </w:tcPr>
          <w:p w:rsidR="0066425A" w:rsidRPr="00C60B5E" w:rsidRDefault="0066425A" w:rsidP="009C55F1">
            <w:pPr>
              <w:spacing w:after="0" w:line="240" w:lineRule="auto"/>
              <w:rPr>
                <w:rFonts w:ascii="Garamond" w:hAnsi="Garamond"/>
                <w:sz w:val="24"/>
                <w:szCs w:val="24"/>
              </w:rPr>
            </w:pPr>
            <w:r w:rsidRPr="00C60B5E">
              <w:rPr>
                <w:rFonts w:ascii="Garamond" w:hAnsi="Garamond"/>
                <w:sz w:val="24"/>
                <w:szCs w:val="24"/>
              </w:rPr>
              <w:t>75 (3 x 25 points each)</w:t>
            </w:r>
          </w:p>
        </w:tc>
      </w:tr>
      <w:tr w:rsidR="0066425A" w:rsidRPr="00C60B5E" w:rsidTr="00186635">
        <w:trPr>
          <w:trHeight w:val="259"/>
        </w:trPr>
        <w:tc>
          <w:tcPr>
            <w:tcW w:w="4743" w:type="dxa"/>
          </w:tcPr>
          <w:p w:rsidR="0066425A" w:rsidRPr="00C60B5E" w:rsidRDefault="0066425A" w:rsidP="009C55F1">
            <w:pPr>
              <w:spacing w:after="0" w:line="240" w:lineRule="auto"/>
              <w:rPr>
                <w:rFonts w:ascii="Garamond" w:hAnsi="Garamond"/>
                <w:sz w:val="24"/>
                <w:szCs w:val="24"/>
              </w:rPr>
            </w:pPr>
            <w:r w:rsidRPr="00C60B5E">
              <w:rPr>
                <w:rFonts w:ascii="Garamond" w:hAnsi="Garamond"/>
                <w:sz w:val="24"/>
                <w:szCs w:val="24"/>
              </w:rPr>
              <w:t>Research Paper</w:t>
            </w:r>
          </w:p>
        </w:tc>
        <w:tc>
          <w:tcPr>
            <w:tcW w:w="4291" w:type="dxa"/>
          </w:tcPr>
          <w:p w:rsidR="0066425A" w:rsidRPr="00C60B5E" w:rsidRDefault="0066425A" w:rsidP="009C55F1">
            <w:pPr>
              <w:spacing w:after="0" w:line="240" w:lineRule="auto"/>
              <w:rPr>
                <w:rFonts w:ascii="Garamond" w:hAnsi="Garamond"/>
                <w:sz w:val="24"/>
                <w:szCs w:val="24"/>
              </w:rPr>
            </w:pPr>
            <w:r w:rsidRPr="00C60B5E">
              <w:rPr>
                <w:rFonts w:ascii="Garamond" w:hAnsi="Garamond"/>
                <w:sz w:val="24"/>
                <w:szCs w:val="24"/>
              </w:rPr>
              <w:t>100</w:t>
            </w:r>
          </w:p>
        </w:tc>
      </w:tr>
    </w:tbl>
    <w:p w:rsidR="00A8558E" w:rsidRPr="00C60B5E" w:rsidRDefault="00A8558E">
      <w:pPr>
        <w:rPr>
          <w:rFonts w:ascii="Garamond" w:hAnsi="Garamond"/>
          <w:sz w:val="24"/>
          <w:szCs w:val="24"/>
        </w:rPr>
      </w:pPr>
    </w:p>
    <w:p w:rsidR="00A8558E" w:rsidRPr="00C60B5E" w:rsidRDefault="00A8558E" w:rsidP="00A8558E">
      <w:pPr>
        <w:spacing w:after="0" w:line="240" w:lineRule="auto"/>
        <w:rPr>
          <w:rFonts w:ascii="Garamond" w:hAnsi="Garamond"/>
          <w:b/>
          <w:sz w:val="24"/>
          <w:szCs w:val="24"/>
        </w:rPr>
      </w:pPr>
      <w:r w:rsidRPr="00C60B5E">
        <w:rPr>
          <w:rFonts w:ascii="Garamond" w:hAnsi="Garamond"/>
          <w:b/>
          <w:sz w:val="24"/>
          <w:szCs w:val="24"/>
        </w:rPr>
        <w:t xml:space="preserve">Attendance and Participation: You will not be successful in this class unless you keep up. There are weekly reading assignments in your textbooks and other assigned readings (posted on </w:t>
      </w:r>
      <w:r w:rsidR="00E50C91">
        <w:rPr>
          <w:rFonts w:ascii="Garamond" w:hAnsi="Garamond"/>
          <w:b/>
          <w:sz w:val="24"/>
          <w:szCs w:val="24"/>
        </w:rPr>
        <w:t>Canvas</w:t>
      </w:r>
      <w:r w:rsidRPr="00C60B5E">
        <w:rPr>
          <w:rFonts w:ascii="Garamond" w:hAnsi="Garamond"/>
          <w:b/>
          <w:sz w:val="24"/>
          <w:szCs w:val="24"/>
        </w:rPr>
        <w:t xml:space="preserve">) plus weekly </w:t>
      </w:r>
      <w:r w:rsidR="00E50C91">
        <w:rPr>
          <w:rFonts w:ascii="Garamond" w:hAnsi="Garamond"/>
          <w:b/>
          <w:sz w:val="24"/>
          <w:szCs w:val="24"/>
        </w:rPr>
        <w:t>Discussion</w:t>
      </w:r>
      <w:r w:rsidRPr="00C60B5E">
        <w:rPr>
          <w:rFonts w:ascii="Garamond" w:hAnsi="Garamond"/>
          <w:b/>
          <w:sz w:val="24"/>
          <w:szCs w:val="24"/>
        </w:rPr>
        <w:t xml:space="preserve"> Posts on </w:t>
      </w:r>
      <w:r w:rsidR="00E50C91">
        <w:rPr>
          <w:rFonts w:ascii="Garamond" w:hAnsi="Garamond"/>
          <w:b/>
          <w:sz w:val="24"/>
          <w:szCs w:val="24"/>
        </w:rPr>
        <w:t>Canvas</w:t>
      </w:r>
      <w:r w:rsidRPr="00C60B5E">
        <w:rPr>
          <w:rFonts w:ascii="Garamond" w:hAnsi="Garamond"/>
          <w:b/>
          <w:sz w:val="24"/>
          <w:szCs w:val="24"/>
        </w:rPr>
        <w:t>.</w:t>
      </w:r>
      <w:r w:rsidR="001D1277">
        <w:rPr>
          <w:rFonts w:ascii="Garamond" w:hAnsi="Garamond"/>
          <w:b/>
          <w:sz w:val="24"/>
          <w:szCs w:val="24"/>
        </w:rPr>
        <w:t xml:space="preserve"> </w:t>
      </w:r>
    </w:p>
    <w:p w:rsidR="00A8558E" w:rsidRPr="00C60B5E" w:rsidRDefault="00A8558E" w:rsidP="00A8558E">
      <w:pPr>
        <w:spacing w:after="0" w:line="240" w:lineRule="auto"/>
        <w:rPr>
          <w:rFonts w:ascii="Garamond" w:hAnsi="Garamond"/>
          <w:b/>
          <w:bCs/>
          <w:iCs/>
          <w:sz w:val="24"/>
          <w:szCs w:val="24"/>
        </w:rPr>
      </w:pPr>
    </w:p>
    <w:p w:rsidR="00A8558E" w:rsidRPr="00C60B5E" w:rsidRDefault="00C60B5E" w:rsidP="00A8558E">
      <w:pPr>
        <w:spacing w:after="0" w:line="240" w:lineRule="auto"/>
        <w:rPr>
          <w:rFonts w:ascii="Garamond" w:hAnsi="Garamond"/>
          <w:b/>
          <w:bCs/>
          <w:iCs/>
          <w:sz w:val="24"/>
          <w:szCs w:val="24"/>
        </w:rPr>
      </w:pPr>
      <w:r w:rsidRPr="00C60B5E">
        <w:rPr>
          <w:rFonts w:ascii="Garamond" w:hAnsi="Garamond"/>
          <w:b/>
          <w:bCs/>
          <w:iCs/>
          <w:sz w:val="24"/>
          <w:szCs w:val="24"/>
        </w:rPr>
        <w:t>Discussion Board</w:t>
      </w:r>
      <w:r w:rsidR="00A8558E" w:rsidRPr="00C60B5E">
        <w:rPr>
          <w:rFonts w:ascii="Garamond" w:hAnsi="Garamond"/>
          <w:b/>
          <w:sz w:val="24"/>
          <w:szCs w:val="24"/>
        </w:rPr>
        <w:t>:</w:t>
      </w:r>
    </w:p>
    <w:p w:rsidR="00E50C91" w:rsidRPr="00E50C91" w:rsidRDefault="00E50C91" w:rsidP="00E50C91">
      <w:pPr>
        <w:rPr>
          <w:rFonts w:ascii="Garamond" w:hAnsi="Garamond"/>
          <w:sz w:val="24"/>
          <w:szCs w:val="24"/>
        </w:rPr>
      </w:pPr>
      <w:r w:rsidRPr="00E50C91">
        <w:rPr>
          <w:rFonts w:ascii="Garamond" w:hAnsi="Garamond"/>
          <w:sz w:val="24"/>
          <w:szCs w:val="24"/>
        </w:rPr>
        <w:t xml:space="preserve">Each week there will be a set of questions for discussion that will be administered through </w:t>
      </w:r>
      <w:r w:rsidR="009201FB">
        <w:rPr>
          <w:rFonts w:ascii="Garamond" w:hAnsi="Garamond"/>
          <w:sz w:val="24"/>
          <w:szCs w:val="24"/>
        </w:rPr>
        <w:t>Canvas</w:t>
      </w:r>
      <w:r w:rsidRPr="00E50C91">
        <w:rPr>
          <w:rFonts w:ascii="Garamond" w:hAnsi="Garamond"/>
          <w:sz w:val="24"/>
          <w:szCs w:val="24"/>
        </w:rPr>
        <w:t xml:space="preserve">. All students will be graded for their contribution to the discussion board. You must answer all the questions assigned as well as addressing at least one part of another student’s post. Hint: A posting of “I agree” won’t provide you any points. Comments are to be civil, although you are welcome to disagree. Our class is intended to be a safe, intellectually stimulating, collaborative space for learning, where we respect each other’s thoughts and process, and everyone’s voice and experiences are important.  </w:t>
      </w:r>
    </w:p>
    <w:p w:rsidR="009E72C6" w:rsidRPr="00C60B5E" w:rsidRDefault="00E50C91" w:rsidP="00E50C91">
      <w:pPr>
        <w:rPr>
          <w:rFonts w:ascii="Garamond" w:hAnsi="Garamond"/>
          <w:sz w:val="24"/>
          <w:szCs w:val="24"/>
        </w:rPr>
      </w:pPr>
      <w:r w:rsidRPr="00E50C91">
        <w:rPr>
          <w:rFonts w:ascii="Garamond" w:hAnsi="Garamond"/>
          <w:sz w:val="24"/>
          <w:szCs w:val="24"/>
        </w:rPr>
        <w:t>You have until</w:t>
      </w:r>
      <w:r>
        <w:rPr>
          <w:rFonts w:ascii="Garamond" w:hAnsi="Garamond"/>
          <w:sz w:val="24"/>
          <w:szCs w:val="24"/>
        </w:rPr>
        <w:t xml:space="preserve"> 11:59</w:t>
      </w:r>
      <w:r w:rsidRPr="00E50C91">
        <w:rPr>
          <w:rFonts w:ascii="Garamond" w:hAnsi="Garamond"/>
          <w:sz w:val="24"/>
          <w:szCs w:val="24"/>
        </w:rPr>
        <w:t xml:space="preserve"> </w:t>
      </w:r>
      <w:r w:rsidR="00C92EE7">
        <w:rPr>
          <w:rFonts w:ascii="Garamond" w:hAnsi="Garamond"/>
          <w:sz w:val="24"/>
          <w:szCs w:val="24"/>
        </w:rPr>
        <w:t>on the Sunday following th</w:t>
      </w:r>
      <w:r w:rsidRPr="00E50C91">
        <w:rPr>
          <w:rFonts w:ascii="Garamond" w:hAnsi="Garamond"/>
          <w:sz w:val="24"/>
          <w:szCs w:val="24"/>
        </w:rPr>
        <w:t xml:space="preserve">. You are not allowed to gain points by going back to earlier weeks. You can earn a maximum of 100 points on these weekly postings. Therefore, you </w:t>
      </w:r>
      <w:r w:rsidRPr="00E50C91">
        <w:rPr>
          <w:rFonts w:ascii="Garamond" w:hAnsi="Garamond"/>
          <w:b/>
          <w:sz w:val="24"/>
          <w:szCs w:val="24"/>
        </w:rPr>
        <w:t>DO NOT</w:t>
      </w:r>
      <w:r w:rsidRPr="00E50C91">
        <w:rPr>
          <w:rFonts w:ascii="Garamond" w:hAnsi="Garamond"/>
          <w:sz w:val="24"/>
          <w:szCs w:val="24"/>
        </w:rPr>
        <w:t xml:space="preserve"> have to post every week but you must post at least 10 weeks throughout the semester to receive full credit</w:t>
      </w:r>
      <w:proofErr w:type="gramStart"/>
      <w:r w:rsidRPr="00E50C91">
        <w:rPr>
          <w:rFonts w:ascii="Garamond" w:hAnsi="Garamond"/>
          <w:sz w:val="24"/>
          <w:szCs w:val="24"/>
        </w:rPr>
        <w:t>.</w:t>
      </w:r>
      <w:r w:rsidR="009E72C6" w:rsidRPr="00C60B5E">
        <w:rPr>
          <w:rFonts w:ascii="Garamond" w:hAnsi="Garamond"/>
          <w:sz w:val="24"/>
          <w:szCs w:val="24"/>
        </w:rPr>
        <w:t>.</w:t>
      </w:r>
      <w:proofErr w:type="gramEnd"/>
      <w:r w:rsidR="009E72C6" w:rsidRPr="00C60B5E">
        <w:rPr>
          <w:rFonts w:ascii="Garamond" w:hAnsi="Garamond"/>
          <w:sz w:val="24"/>
          <w:szCs w:val="24"/>
        </w:rPr>
        <w:t xml:space="preserve"> </w:t>
      </w:r>
    </w:p>
    <w:p w:rsidR="009E72C6" w:rsidRPr="00C60B5E" w:rsidRDefault="009E72C6" w:rsidP="009E72C6">
      <w:pPr>
        <w:spacing w:after="0" w:line="240" w:lineRule="auto"/>
        <w:rPr>
          <w:rFonts w:ascii="Garamond" w:hAnsi="Garamond"/>
          <w:b/>
          <w:bCs/>
          <w:iCs/>
          <w:sz w:val="24"/>
          <w:szCs w:val="24"/>
        </w:rPr>
      </w:pPr>
      <w:r w:rsidRPr="00C60B5E">
        <w:rPr>
          <w:rFonts w:ascii="Garamond" w:hAnsi="Garamond"/>
          <w:b/>
          <w:bCs/>
          <w:iCs/>
          <w:sz w:val="24"/>
          <w:szCs w:val="24"/>
        </w:rPr>
        <w:t>Workbook Exercises</w:t>
      </w:r>
      <w:r w:rsidRPr="00C60B5E">
        <w:rPr>
          <w:rFonts w:ascii="Garamond" w:hAnsi="Garamond"/>
          <w:b/>
          <w:sz w:val="24"/>
          <w:szCs w:val="24"/>
        </w:rPr>
        <w:t>:</w:t>
      </w:r>
    </w:p>
    <w:p w:rsidR="00A8558E" w:rsidRPr="00C60B5E" w:rsidRDefault="009E72C6">
      <w:pPr>
        <w:rPr>
          <w:rFonts w:ascii="Garamond" w:hAnsi="Garamond"/>
          <w:sz w:val="24"/>
          <w:szCs w:val="24"/>
        </w:rPr>
      </w:pPr>
      <w:r w:rsidRPr="00C60B5E">
        <w:rPr>
          <w:rFonts w:ascii="Garamond" w:hAnsi="Garamond"/>
          <w:sz w:val="24"/>
          <w:szCs w:val="24"/>
        </w:rPr>
        <w:t xml:space="preserve">Each week you will be assigned a chapter from the Clawson &amp; Oxley Workbook.  Each chapter has a series of exercises that you will be responsible for completing and for answering the questions associated with the exercise. </w:t>
      </w:r>
      <w:r w:rsidR="00EB41FC">
        <w:rPr>
          <w:rFonts w:ascii="Garamond" w:hAnsi="Garamond"/>
          <w:sz w:val="24"/>
          <w:szCs w:val="24"/>
        </w:rPr>
        <w:t>You will receive 10</w:t>
      </w:r>
      <w:r w:rsidR="006E0381" w:rsidRPr="00C60B5E">
        <w:rPr>
          <w:rFonts w:ascii="Garamond" w:hAnsi="Garamond"/>
          <w:sz w:val="24"/>
          <w:szCs w:val="24"/>
        </w:rPr>
        <w:t xml:space="preserve"> points for every week.</w:t>
      </w:r>
    </w:p>
    <w:p w:rsidR="00E50C91" w:rsidRDefault="00E50C91" w:rsidP="009E72C6">
      <w:pPr>
        <w:spacing w:after="0" w:line="240" w:lineRule="auto"/>
        <w:rPr>
          <w:rFonts w:ascii="Garamond" w:hAnsi="Garamond"/>
          <w:b/>
          <w:bCs/>
          <w:iCs/>
          <w:sz w:val="24"/>
          <w:szCs w:val="24"/>
        </w:rPr>
      </w:pPr>
    </w:p>
    <w:p w:rsidR="00E50C91" w:rsidRDefault="00E50C91" w:rsidP="009E72C6">
      <w:pPr>
        <w:spacing w:after="0" w:line="240" w:lineRule="auto"/>
        <w:rPr>
          <w:rFonts w:ascii="Garamond" w:hAnsi="Garamond"/>
          <w:b/>
          <w:bCs/>
          <w:iCs/>
          <w:sz w:val="24"/>
          <w:szCs w:val="24"/>
        </w:rPr>
      </w:pPr>
    </w:p>
    <w:p w:rsidR="009E72C6" w:rsidRPr="00C60B5E" w:rsidRDefault="009E72C6" w:rsidP="009E72C6">
      <w:pPr>
        <w:spacing w:after="0" w:line="240" w:lineRule="auto"/>
        <w:rPr>
          <w:rFonts w:ascii="Garamond" w:hAnsi="Garamond"/>
          <w:b/>
          <w:bCs/>
          <w:iCs/>
          <w:sz w:val="24"/>
          <w:szCs w:val="24"/>
        </w:rPr>
      </w:pPr>
      <w:r w:rsidRPr="00C60B5E">
        <w:rPr>
          <w:rFonts w:ascii="Garamond" w:hAnsi="Garamond"/>
          <w:b/>
          <w:bCs/>
          <w:iCs/>
          <w:sz w:val="24"/>
          <w:szCs w:val="24"/>
        </w:rPr>
        <w:lastRenderedPageBreak/>
        <w:t>Mini-Research Projects</w:t>
      </w:r>
      <w:r w:rsidRPr="00C60B5E">
        <w:rPr>
          <w:rFonts w:ascii="Garamond" w:hAnsi="Garamond"/>
          <w:b/>
          <w:sz w:val="24"/>
          <w:szCs w:val="24"/>
        </w:rPr>
        <w:t>:</w:t>
      </w:r>
    </w:p>
    <w:p w:rsidR="00A8558E" w:rsidRPr="00C60B5E" w:rsidRDefault="00987982">
      <w:pPr>
        <w:rPr>
          <w:rFonts w:ascii="Garamond" w:hAnsi="Garamond"/>
          <w:sz w:val="24"/>
          <w:szCs w:val="24"/>
        </w:rPr>
      </w:pPr>
      <w:r w:rsidRPr="00C60B5E">
        <w:rPr>
          <w:rFonts w:ascii="Garamond" w:hAnsi="Garamond"/>
          <w:sz w:val="24"/>
          <w:szCs w:val="24"/>
        </w:rPr>
        <w:t>The Clawson &amp; Oxley Workbook contains Mini-Research Projects.  You will be responsible for completing 3 of these projects over the semester.  The due dates are listed in the syllabus</w:t>
      </w:r>
    </w:p>
    <w:p w:rsidR="00987982" w:rsidRPr="00C60B5E" w:rsidRDefault="00987982" w:rsidP="00987982">
      <w:pPr>
        <w:rPr>
          <w:rFonts w:ascii="Garamond" w:hAnsi="Garamond"/>
          <w:b/>
          <w:sz w:val="24"/>
          <w:szCs w:val="24"/>
        </w:rPr>
      </w:pPr>
      <w:r w:rsidRPr="00C60B5E">
        <w:rPr>
          <w:rFonts w:ascii="Garamond" w:hAnsi="Garamond"/>
          <w:b/>
          <w:sz w:val="24"/>
          <w:szCs w:val="24"/>
        </w:rPr>
        <w:t>Papers:</w:t>
      </w:r>
    </w:p>
    <w:p w:rsidR="00987982" w:rsidRPr="00C60B5E" w:rsidRDefault="00987982" w:rsidP="00987982">
      <w:pPr>
        <w:rPr>
          <w:rFonts w:ascii="Garamond" w:hAnsi="Garamond"/>
          <w:sz w:val="24"/>
          <w:szCs w:val="24"/>
        </w:rPr>
      </w:pPr>
      <w:r w:rsidRPr="00C60B5E">
        <w:rPr>
          <w:rFonts w:ascii="Garamond" w:hAnsi="Garamond"/>
          <w:sz w:val="24"/>
          <w:szCs w:val="24"/>
        </w:rPr>
        <w:t>Each student will write a paper on a topic relating in some way to political behavior and attitudes. All paper topics must be selected with the professor’s approval by</w:t>
      </w:r>
      <w:r w:rsidRPr="00C60B5E">
        <w:rPr>
          <w:rFonts w:ascii="Garamond" w:hAnsi="Garamond"/>
          <w:b/>
          <w:sz w:val="24"/>
          <w:szCs w:val="24"/>
        </w:rPr>
        <w:t xml:space="preserve"> </w:t>
      </w:r>
      <w:r w:rsidR="00C462EE">
        <w:rPr>
          <w:rFonts w:ascii="Garamond" w:hAnsi="Garamond"/>
          <w:b/>
          <w:sz w:val="24"/>
          <w:szCs w:val="24"/>
        </w:rPr>
        <w:t>February</w:t>
      </w:r>
      <w:r w:rsidRPr="00C60B5E">
        <w:rPr>
          <w:rFonts w:ascii="Garamond" w:hAnsi="Garamond"/>
          <w:b/>
          <w:sz w:val="24"/>
          <w:szCs w:val="24"/>
        </w:rPr>
        <w:t xml:space="preserve"> </w:t>
      </w:r>
      <w:r w:rsidR="00C462EE">
        <w:rPr>
          <w:rFonts w:ascii="Garamond" w:hAnsi="Garamond"/>
          <w:b/>
          <w:sz w:val="24"/>
          <w:szCs w:val="24"/>
        </w:rPr>
        <w:t>19</w:t>
      </w:r>
      <w:r w:rsidRPr="00C60B5E">
        <w:rPr>
          <w:rFonts w:ascii="Garamond" w:hAnsi="Garamond"/>
          <w:b/>
          <w:sz w:val="24"/>
          <w:szCs w:val="24"/>
          <w:vertAlign w:val="superscript"/>
        </w:rPr>
        <w:t>th</w:t>
      </w:r>
      <w:r w:rsidRPr="00C60B5E">
        <w:rPr>
          <w:rFonts w:ascii="Garamond" w:hAnsi="Garamond"/>
          <w:sz w:val="24"/>
          <w:szCs w:val="24"/>
        </w:rPr>
        <w:t xml:space="preserve">. You will submit a typed-one page </w:t>
      </w:r>
      <w:proofErr w:type="gramStart"/>
      <w:r w:rsidRPr="00C60B5E">
        <w:rPr>
          <w:rFonts w:ascii="Garamond" w:hAnsi="Garamond"/>
          <w:sz w:val="24"/>
          <w:szCs w:val="24"/>
        </w:rPr>
        <w:t>outline</w:t>
      </w:r>
      <w:proofErr w:type="gramEnd"/>
      <w:r w:rsidRPr="00C60B5E">
        <w:rPr>
          <w:rFonts w:ascii="Garamond" w:hAnsi="Garamond"/>
          <w:sz w:val="24"/>
          <w:szCs w:val="24"/>
        </w:rPr>
        <w:t xml:space="preserve"> by </w:t>
      </w:r>
      <w:r w:rsidR="00C462EE">
        <w:rPr>
          <w:rFonts w:ascii="Garamond" w:hAnsi="Garamond"/>
          <w:b/>
          <w:sz w:val="24"/>
          <w:szCs w:val="24"/>
        </w:rPr>
        <w:t>March</w:t>
      </w:r>
      <w:r w:rsidR="004B2BC7">
        <w:rPr>
          <w:rFonts w:ascii="Garamond" w:hAnsi="Garamond"/>
          <w:b/>
          <w:sz w:val="24"/>
          <w:szCs w:val="24"/>
        </w:rPr>
        <w:t xml:space="preserve"> </w:t>
      </w:r>
      <w:r w:rsidR="004B2BC7" w:rsidRPr="004B2BC7">
        <w:rPr>
          <w:rFonts w:ascii="Garamond" w:hAnsi="Garamond"/>
          <w:b/>
          <w:color w:val="FF0000"/>
          <w:sz w:val="24"/>
          <w:szCs w:val="24"/>
        </w:rPr>
        <w:t>26</w:t>
      </w:r>
      <w:r w:rsidR="00C462EE">
        <w:rPr>
          <w:rFonts w:ascii="Garamond" w:hAnsi="Garamond"/>
          <w:b/>
          <w:sz w:val="24"/>
          <w:szCs w:val="24"/>
        </w:rPr>
        <w:t xml:space="preserve"> </w:t>
      </w:r>
      <w:r w:rsidR="00C462EE" w:rsidRPr="004B2BC7">
        <w:rPr>
          <w:rFonts w:ascii="Garamond" w:hAnsi="Garamond"/>
          <w:b/>
          <w:strike/>
          <w:sz w:val="24"/>
          <w:szCs w:val="24"/>
        </w:rPr>
        <w:t>19</w:t>
      </w:r>
      <w:r w:rsidR="00C462EE" w:rsidRPr="004B2BC7">
        <w:rPr>
          <w:rFonts w:ascii="Garamond" w:hAnsi="Garamond"/>
          <w:b/>
          <w:strike/>
          <w:sz w:val="24"/>
          <w:szCs w:val="24"/>
          <w:vertAlign w:val="superscript"/>
        </w:rPr>
        <w:t>th</w:t>
      </w:r>
      <w:r w:rsidRPr="00C60B5E">
        <w:rPr>
          <w:rFonts w:ascii="Garamond" w:hAnsi="Garamond"/>
          <w:sz w:val="24"/>
          <w:szCs w:val="24"/>
        </w:rPr>
        <w:t>. The paper should be approximately 10 pages, double-spaced text in 12-point font along with 1 inch margins all around.</w:t>
      </w:r>
    </w:p>
    <w:p w:rsidR="00987982" w:rsidRPr="00C60B5E" w:rsidRDefault="00987982">
      <w:pPr>
        <w:rPr>
          <w:rFonts w:ascii="Garamond" w:hAnsi="Garamond"/>
          <w:sz w:val="24"/>
          <w:szCs w:val="24"/>
        </w:rPr>
      </w:pPr>
      <w:r w:rsidRPr="00C60B5E">
        <w:rPr>
          <w:rFonts w:ascii="Garamond" w:hAnsi="Garamond"/>
          <w:sz w:val="24"/>
          <w:szCs w:val="24"/>
        </w:rPr>
        <w:t xml:space="preserve">* More Information on research paper will be posted on </w:t>
      </w:r>
      <w:r w:rsidR="00190326">
        <w:rPr>
          <w:rFonts w:ascii="Garamond" w:hAnsi="Garamond"/>
          <w:sz w:val="24"/>
          <w:szCs w:val="24"/>
        </w:rPr>
        <w:t>Canvas</w:t>
      </w:r>
    </w:p>
    <w:p w:rsidR="00A8558E" w:rsidRPr="00C60B5E" w:rsidRDefault="00A8558E" w:rsidP="00A8558E">
      <w:pPr>
        <w:spacing w:after="0" w:line="240" w:lineRule="auto"/>
        <w:rPr>
          <w:rFonts w:ascii="Garamond" w:hAnsi="Garamond"/>
          <w:b/>
          <w:sz w:val="24"/>
          <w:szCs w:val="24"/>
        </w:rPr>
      </w:pPr>
      <w:r w:rsidRPr="00C60B5E">
        <w:rPr>
          <w:rFonts w:ascii="Garamond" w:hAnsi="Garamond"/>
          <w:b/>
          <w:sz w:val="24"/>
          <w:szCs w:val="24"/>
        </w:rPr>
        <w:t>Grading Scale</w:t>
      </w:r>
      <w:r w:rsidRPr="00C60B5E">
        <w:rPr>
          <w:rFonts w:ascii="Garamond" w:hAnsi="Garamond"/>
          <w:sz w:val="24"/>
          <w:szCs w:val="24"/>
        </w:rPr>
        <w:t xml:space="preserve"> </w:t>
      </w:r>
    </w:p>
    <w:p w:rsidR="00A8558E" w:rsidRPr="00C60B5E" w:rsidRDefault="00A8558E" w:rsidP="00A8558E">
      <w:pPr>
        <w:spacing w:after="0" w:line="240" w:lineRule="auto"/>
        <w:rPr>
          <w:rFonts w:ascii="Garamond" w:hAnsi="Garamond"/>
          <w:b/>
          <w:sz w:val="24"/>
          <w:szCs w:val="24"/>
        </w:rPr>
      </w:pPr>
      <w:r w:rsidRPr="00C60B5E">
        <w:rPr>
          <w:rFonts w:ascii="Garamond" w:hAnsi="Garamond"/>
          <w:b/>
          <w:sz w:val="24"/>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1800"/>
      </w:tblGrid>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A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93 – 100%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A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90 – 92%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B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87 – 89%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B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83 – 86%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B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80 – 82%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C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77 – 79%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C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73 – 76%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C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70 – 72%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D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67 – 69%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D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63 – 66%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D -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60 – 62% </w:t>
            </w:r>
          </w:p>
        </w:tc>
      </w:tr>
      <w:tr w:rsidR="00A8558E" w:rsidRPr="00C60B5E" w:rsidTr="00186635">
        <w:tc>
          <w:tcPr>
            <w:tcW w:w="81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F </w:t>
            </w:r>
          </w:p>
        </w:tc>
        <w:tc>
          <w:tcPr>
            <w:tcW w:w="1800" w:type="dxa"/>
          </w:tcPr>
          <w:p w:rsidR="00A8558E" w:rsidRPr="00C60B5E" w:rsidRDefault="00A8558E" w:rsidP="00186635">
            <w:pPr>
              <w:spacing w:after="0" w:line="240" w:lineRule="auto"/>
              <w:rPr>
                <w:rFonts w:ascii="Garamond" w:hAnsi="Garamond"/>
                <w:sz w:val="24"/>
                <w:szCs w:val="24"/>
              </w:rPr>
            </w:pPr>
            <w:r w:rsidRPr="00C60B5E">
              <w:rPr>
                <w:rFonts w:ascii="Garamond" w:hAnsi="Garamond"/>
                <w:sz w:val="24"/>
                <w:szCs w:val="24"/>
              </w:rPr>
              <w:t xml:space="preserve">Less than 60% </w:t>
            </w:r>
          </w:p>
        </w:tc>
      </w:tr>
    </w:tbl>
    <w:p w:rsidR="00A8558E" w:rsidRPr="00C60B5E" w:rsidRDefault="00A8558E">
      <w:pPr>
        <w:rPr>
          <w:rFonts w:ascii="Garamond" w:hAnsi="Garamond"/>
          <w:sz w:val="24"/>
          <w:szCs w:val="24"/>
        </w:rPr>
      </w:pPr>
    </w:p>
    <w:p w:rsidR="00A8558E" w:rsidRPr="00C60B5E" w:rsidRDefault="00A8558E" w:rsidP="00A8558E">
      <w:pPr>
        <w:suppressAutoHyphens/>
        <w:spacing w:after="0" w:line="240" w:lineRule="auto"/>
        <w:rPr>
          <w:rFonts w:ascii="Garamond" w:eastAsia="Calibri" w:hAnsi="Garamond" w:cs="Garamond"/>
          <w:b/>
          <w:bCs/>
          <w:sz w:val="24"/>
          <w:szCs w:val="24"/>
          <w:lang w:eastAsia="ar-SA"/>
        </w:rPr>
      </w:pPr>
      <w:r w:rsidRPr="00C60B5E">
        <w:rPr>
          <w:rFonts w:ascii="Garamond" w:eastAsia="Calibri" w:hAnsi="Garamond" w:cs="Garamond"/>
          <w:b/>
          <w:bCs/>
          <w:sz w:val="24"/>
          <w:szCs w:val="24"/>
          <w:lang w:eastAsia="ar-SA"/>
        </w:rPr>
        <w:t>COURSE CALENDAR</w:t>
      </w:r>
    </w:p>
    <w:p w:rsidR="00A8558E" w:rsidRPr="00C60B5E" w:rsidRDefault="00A8558E" w:rsidP="00A8558E">
      <w:pPr>
        <w:suppressAutoHyphens/>
        <w:spacing w:after="0" w:line="240" w:lineRule="auto"/>
        <w:rPr>
          <w:rFonts w:ascii="Garamond" w:eastAsia="Calibri" w:hAnsi="Garamond" w:cs="Times New Roman"/>
          <w:sz w:val="24"/>
          <w:szCs w:val="24"/>
          <w:lang w:eastAsia="ar-SA"/>
        </w:rPr>
      </w:pPr>
    </w:p>
    <w:p w:rsidR="00A8558E" w:rsidRPr="006A43B6" w:rsidRDefault="00A8558E" w:rsidP="00A8558E">
      <w:pPr>
        <w:suppressAutoHyphens/>
        <w:spacing w:after="0" w:line="240" w:lineRule="auto"/>
        <w:rPr>
          <w:rFonts w:ascii="Garamond" w:eastAsia="Calibri" w:hAnsi="Garamond" w:cs="Times New Roman"/>
          <w:i/>
          <w:sz w:val="24"/>
          <w:szCs w:val="24"/>
          <w:lang w:eastAsia="ar-SA"/>
        </w:rPr>
      </w:pPr>
      <w:r w:rsidRPr="006A43B6">
        <w:rPr>
          <w:rFonts w:ascii="Garamond" w:eastAsia="Calibri" w:hAnsi="Garamond" w:cs="Times New Roman"/>
          <w:i/>
          <w:sz w:val="24"/>
          <w:szCs w:val="24"/>
          <w:lang w:eastAsia="ar-SA"/>
        </w:rPr>
        <w:t xml:space="preserve">Week of: </w:t>
      </w:r>
    </w:p>
    <w:p w:rsidR="00320FEF"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Jan</w:t>
      </w:r>
      <w:r w:rsidR="00A8558E" w:rsidRPr="006A43B6">
        <w:rPr>
          <w:rFonts w:ascii="Garamond" w:eastAsia="Calibri" w:hAnsi="Garamond" w:cs="Times New Roman"/>
          <w:sz w:val="24"/>
          <w:szCs w:val="24"/>
          <w:lang w:eastAsia="ar-SA"/>
        </w:rPr>
        <w:tab/>
        <w:t>1</w:t>
      </w:r>
      <w:r>
        <w:rPr>
          <w:rFonts w:ascii="Garamond" w:eastAsia="Calibri" w:hAnsi="Garamond" w:cs="Times New Roman"/>
          <w:sz w:val="24"/>
          <w:szCs w:val="24"/>
          <w:lang w:eastAsia="ar-SA"/>
        </w:rPr>
        <w:t>1</w:t>
      </w:r>
      <w:r w:rsidR="00320FEF" w:rsidRPr="006A43B6">
        <w:rPr>
          <w:rFonts w:ascii="Garamond" w:eastAsia="Calibri" w:hAnsi="Garamond" w:cs="Times New Roman"/>
          <w:sz w:val="24"/>
          <w:szCs w:val="24"/>
          <w:lang w:eastAsia="ar-SA"/>
        </w:rPr>
        <w:tab/>
        <w:t>Introduction</w:t>
      </w:r>
      <w:r w:rsidR="00A8558E" w:rsidRPr="006A43B6">
        <w:rPr>
          <w:rFonts w:ascii="Garamond" w:eastAsia="Calibri" w:hAnsi="Garamond" w:cs="Times New Roman"/>
          <w:sz w:val="24"/>
          <w:szCs w:val="24"/>
          <w:lang w:eastAsia="ar-SA"/>
        </w:rPr>
        <w:t xml:space="preserve">       </w:t>
      </w:r>
    </w:p>
    <w:p w:rsidR="00320FEF" w:rsidRPr="006A43B6" w:rsidRDefault="00320FEF" w:rsidP="00320FEF">
      <w:pPr>
        <w:pStyle w:val="ListParagraph"/>
        <w:numPr>
          <w:ilvl w:val="0"/>
          <w:numId w:val="2"/>
        </w:numPr>
        <w:rPr>
          <w:rFonts w:ascii="Garamond" w:hAnsi="Garamond"/>
          <w:sz w:val="24"/>
          <w:szCs w:val="24"/>
        </w:rPr>
      </w:pPr>
      <w:r w:rsidRPr="006A43B6">
        <w:rPr>
          <w:rFonts w:ascii="Garamond" w:hAnsi="Garamond"/>
          <w:sz w:val="24"/>
          <w:szCs w:val="24"/>
        </w:rPr>
        <w:t xml:space="preserve">Noel - “Ten Things Political Scientists Know That You Don’t.”  </w:t>
      </w:r>
      <w:r w:rsidRPr="006A43B6">
        <w:rPr>
          <w:rFonts w:ascii="Garamond" w:hAnsi="Garamond"/>
          <w:b/>
          <w:sz w:val="24"/>
          <w:szCs w:val="24"/>
        </w:rPr>
        <w:t>(</w:t>
      </w:r>
      <w:r w:rsidR="00E50C91">
        <w:rPr>
          <w:rFonts w:ascii="Garamond" w:hAnsi="Garamond"/>
          <w:b/>
          <w:sz w:val="24"/>
          <w:szCs w:val="24"/>
        </w:rPr>
        <w:t>CANVAS</w:t>
      </w:r>
      <w:r w:rsidRPr="006A43B6">
        <w:rPr>
          <w:rFonts w:ascii="Garamond" w:hAnsi="Garamond"/>
          <w:b/>
          <w:sz w:val="24"/>
          <w:szCs w:val="24"/>
        </w:rPr>
        <w:t>)</w:t>
      </w:r>
    </w:p>
    <w:p w:rsidR="00320FEF" w:rsidRPr="006A43B6" w:rsidRDefault="00320FEF" w:rsidP="00320FEF">
      <w:pPr>
        <w:pStyle w:val="ListParagraph"/>
        <w:numPr>
          <w:ilvl w:val="0"/>
          <w:numId w:val="4"/>
        </w:numPr>
        <w:suppressAutoHyphens/>
        <w:spacing w:after="0" w:line="240" w:lineRule="auto"/>
        <w:rPr>
          <w:rFonts w:ascii="Garamond" w:eastAsia="Calibri" w:hAnsi="Garamond" w:cs="Times New Roman"/>
          <w:i/>
          <w:sz w:val="24"/>
          <w:szCs w:val="24"/>
          <w:lang w:eastAsia="ar-SA"/>
        </w:rPr>
      </w:pPr>
      <w:r w:rsidRPr="006A43B6">
        <w:rPr>
          <w:rFonts w:ascii="Garamond" w:hAnsi="Garamond"/>
          <w:sz w:val="24"/>
          <w:szCs w:val="24"/>
        </w:rPr>
        <w:t xml:space="preserve">Take </w:t>
      </w:r>
      <w:hyperlink r:id="rId6" w:history="1">
        <w:r w:rsidRPr="00DE6C33">
          <w:rPr>
            <w:rStyle w:val="Hyperlink"/>
            <w:rFonts w:ascii="Garamond" w:hAnsi="Garamond"/>
            <w:sz w:val="24"/>
            <w:szCs w:val="24"/>
          </w:rPr>
          <w:t>Political Compass Survey</w:t>
        </w:r>
      </w:hyperlink>
    </w:p>
    <w:p w:rsidR="00815706" w:rsidRDefault="00DE6C33" w:rsidP="008247E4">
      <w:pPr>
        <w:pStyle w:val="ListParagraph"/>
        <w:numPr>
          <w:ilvl w:val="0"/>
          <w:numId w:val="4"/>
        </w:num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 xml:space="preserve">Take </w:t>
      </w:r>
      <w:hyperlink r:id="rId7" w:history="1">
        <w:r w:rsidR="00AF5AEA" w:rsidRPr="00DE6C33">
          <w:rPr>
            <w:rStyle w:val="Hyperlink"/>
            <w:rFonts w:ascii="Garamond" w:eastAsia="Calibri" w:hAnsi="Garamond" w:cs="Times New Roman"/>
            <w:sz w:val="24"/>
            <w:szCs w:val="24"/>
            <w:lang w:eastAsia="ar-SA"/>
          </w:rPr>
          <w:t>Pew Political T</w:t>
        </w:r>
        <w:r w:rsidR="00815706" w:rsidRPr="00DE6C33">
          <w:rPr>
            <w:rStyle w:val="Hyperlink"/>
            <w:rFonts w:ascii="Garamond" w:eastAsia="Calibri" w:hAnsi="Garamond" w:cs="Times New Roman"/>
            <w:sz w:val="24"/>
            <w:szCs w:val="24"/>
            <w:lang w:eastAsia="ar-SA"/>
          </w:rPr>
          <w:t>ypology</w:t>
        </w:r>
        <w:r w:rsidR="00AF5AEA" w:rsidRPr="00DE6C33">
          <w:rPr>
            <w:rStyle w:val="Hyperlink"/>
            <w:rFonts w:ascii="Garamond" w:eastAsia="Calibri" w:hAnsi="Garamond" w:cs="Times New Roman"/>
            <w:sz w:val="24"/>
            <w:szCs w:val="24"/>
            <w:lang w:eastAsia="ar-SA"/>
          </w:rPr>
          <w:t xml:space="preserve"> Quiz</w:t>
        </w:r>
      </w:hyperlink>
      <w:r w:rsidR="00815706" w:rsidRPr="006A43B6">
        <w:rPr>
          <w:rFonts w:ascii="Garamond" w:eastAsia="Calibri" w:hAnsi="Garamond" w:cs="Times New Roman"/>
          <w:sz w:val="24"/>
          <w:szCs w:val="24"/>
          <w:lang w:eastAsia="ar-SA"/>
        </w:rPr>
        <w:t xml:space="preserve"> </w:t>
      </w:r>
    </w:p>
    <w:p w:rsidR="00ED6933" w:rsidRPr="006A43B6" w:rsidRDefault="00ED6933" w:rsidP="00ED6933">
      <w:pPr>
        <w:pStyle w:val="ListParagraph"/>
        <w:suppressAutoHyphens/>
        <w:spacing w:after="0" w:line="240" w:lineRule="auto"/>
        <w:ind w:left="2160"/>
        <w:rPr>
          <w:rFonts w:ascii="Garamond" w:eastAsia="Calibri" w:hAnsi="Garamond" w:cs="Times New Roman"/>
          <w:sz w:val="24"/>
          <w:szCs w:val="24"/>
          <w:lang w:eastAsia="ar-SA"/>
        </w:rPr>
      </w:pPr>
    </w:p>
    <w:p w:rsidR="00A8558E"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Jan</w:t>
      </w:r>
      <w:r w:rsidR="00DD3FA7"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16</w:t>
      </w:r>
      <w:r w:rsidR="00DD3FA7" w:rsidRPr="006A43B6">
        <w:rPr>
          <w:rFonts w:ascii="Garamond" w:eastAsia="Calibri" w:hAnsi="Garamond" w:cs="Times New Roman"/>
          <w:sz w:val="24"/>
          <w:szCs w:val="24"/>
          <w:lang w:eastAsia="ar-SA"/>
        </w:rPr>
        <w:t xml:space="preserve">       </w:t>
      </w:r>
      <w:r w:rsidR="00A8558E" w:rsidRPr="006A43B6">
        <w:rPr>
          <w:rFonts w:ascii="Garamond" w:eastAsia="Calibri" w:hAnsi="Garamond" w:cs="Times New Roman"/>
          <w:sz w:val="24"/>
          <w:szCs w:val="24"/>
          <w:lang w:eastAsia="ar-SA"/>
        </w:rPr>
        <w:t xml:space="preserve"> </w:t>
      </w:r>
      <w:r w:rsidR="0064141B" w:rsidRPr="006A43B6">
        <w:rPr>
          <w:rFonts w:ascii="Garamond" w:eastAsia="Calibri" w:hAnsi="Garamond" w:cs="Times New Roman"/>
          <w:sz w:val="24"/>
          <w:szCs w:val="24"/>
          <w:lang w:eastAsia="ar-SA"/>
        </w:rPr>
        <w:t>Democratic Beliefs and American Democracy</w:t>
      </w:r>
    </w:p>
    <w:p w:rsidR="0064141B" w:rsidRPr="006A43B6" w:rsidRDefault="0064141B" w:rsidP="0064141B">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w:t>
      </w:r>
      <w:r w:rsidR="0036544D" w:rsidRPr="006A43B6">
        <w:rPr>
          <w:rFonts w:ascii="Garamond" w:hAnsi="Garamond"/>
          <w:sz w:val="24"/>
          <w:szCs w:val="24"/>
        </w:rPr>
        <w:t xml:space="preserve"> Ch. 1</w:t>
      </w:r>
      <w:r w:rsidR="00DD3FA7" w:rsidRPr="006A43B6">
        <w:rPr>
          <w:rFonts w:ascii="Garamond" w:hAnsi="Garamond"/>
          <w:sz w:val="24"/>
          <w:szCs w:val="24"/>
        </w:rPr>
        <w:t xml:space="preserve"> &amp; Appendix</w:t>
      </w:r>
    </w:p>
    <w:p w:rsidR="00DD3FA7" w:rsidRPr="006A43B6" w:rsidRDefault="00DD3FA7" w:rsidP="0064141B">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1</w:t>
      </w:r>
    </w:p>
    <w:p w:rsidR="0036544D" w:rsidRPr="006A43B6" w:rsidRDefault="0036544D" w:rsidP="0064141B">
      <w:pPr>
        <w:pStyle w:val="ListParagraph"/>
        <w:numPr>
          <w:ilvl w:val="0"/>
          <w:numId w:val="2"/>
        </w:numPr>
        <w:rPr>
          <w:rFonts w:ascii="Garamond" w:hAnsi="Garamond"/>
          <w:sz w:val="24"/>
          <w:szCs w:val="24"/>
        </w:rPr>
      </w:pPr>
      <w:r w:rsidRPr="006A43B6">
        <w:rPr>
          <w:rFonts w:ascii="Garamond" w:hAnsi="Garamond"/>
          <w:b/>
          <w:sz w:val="24"/>
          <w:szCs w:val="24"/>
        </w:rPr>
        <w:t>Political Behavior</w:t>
      </w:r>
      <w:r w:rsidRPr="006A43B6">
        <w:rPr>
          <w:rFonts w:ascii="Garamond" w:hAnsi="Garamond"/>
          <w:sz w:val="24"/>
          <w:szCs w:val="24"/>
        </w:rPr>
        <w:t xml:space="preserve"> – Ch.1</w:t>
      </w:r>
      <w:r w:rsidR="00B65A36" w:rsidRPr="006A43B6">
        <w:rPr>
          <w:rFonts w:ascii="Garamond" w:hAnsi="Garamond"/>
          <w:sz w:val="24"/>
          <w:szCs w:val="24"/>
        </w:rPr>
        <w:t xml:space="preserve"> &amp; Appendix</w:t>
      </w:r>
    </w:p>
    <w:p w:rsidR="00A8558E"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lastRenderedPageBreak/>
        <w:t>Jan</w:t>
      </w:r>
      <w:r w:rsidR="00DD3FA7"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23</w:t>
      </w:r>
      <w:r w:rsidR="00DD3FA7" w:rsidRPr="006A43B6">
        <w:rPr>
          <w:rFonts w:ascii="Garamond" w:eastAsia="Calibri" w:hAnsi="Garamond" w:cs="Times New Roman"/>
          <w:sz w:val="24"/>
          <w:szCs w:val="24"/>
          <w:lang w:eastAsia="ar-SA"/>
        </w:rPr>
        <w:t xml:space="preserve">       Political Socialization</w:t>
      </w:r>
      <w:r w:rsidR="00A8558E" w:rsidRPr="006A43B6">
        <w:rPr>
          <w:rFonts w:ascii="Garamond" w:eastAsia="Calibri" w:hAnsi="Garamond" w:cs="Times New Roman"/>
          <w:sz w:val="24"/>
          <w:szCs w:val="24"/>
          <w:lang w:eastAsia="ar-SA"/>
        </w:rPr>
        <w:t xml:space="preserve">   </w:t>
      </w:r>
    </w:p>
    <w:p w:rsidR="00DD3FA7" w:rsidRPr="006A43B6" w:rsidRDefault="00DD3FA7" w:rsidP="00DD3FA7">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2</w:t>
      </w:r>
    </w:p>
    <w:p w:rsidR="00DD3FA7" w:rsidRPr="006A43B6" w:rsidRDefault="00DD3FA7" w:rsidP="00DD3FA7">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2</w:t>
      </w:r>
    </w:p>
    <w:p w:rsidR="00676A89" w:rsidRPr="0092130B" w:rsidRDefault="00676A89" w:rsidP="00DD3FA7">
      <w:pPr>
        <w:pStyle w:val="ListParagraph"/>
        <w:numPr>
          <w:ilvl w:val="0"/>
          <w:numId w:val="2"/>
        </w:numPr>
        <w:rPr>
          <w:rFonts w:ascii="Garamond" w:hAnsi="Garamond"/>
          <w:sz w:val="24"/>
          <w:szCs w:val="24"/>
        </w:rPr>
      </w:pPr>
      <w:r w:rsidRPr="00A970FF">
        <w:rPr>
          <w:rFonts w:ascii="Garamond" w:hAnsi="Garamond"/>
          <w:b/>
          <w:sz w:val="24"/>
          <w:szCs w:val="24"/>
        </w:rPr>
        <w:t>Jennings, Stoker, and Bowers</w:t>
      </w:r>
      <w:r w:rsidR="00A970FF">
        <w:rPr>
          <w:rFonts w:ascii="Garamond" w:hAnsi="Garamond"/>
          <w:sz w:val="24"/>
          <w:szCs w:val="24"/>
        </w:rPr>
        <w:t xml:space="preserve"> </w:t>
      </w:r>
      <w:r w:rsidRPr="006A43B6">
        <w:rPr>
          <w:rFonts w:ascii="Garamond" w:hAnsi="Garamond"/>
          <w:sz w:val="24"/>
          <w:szCs w:val="24"/>
        </w:rPr>
        <w:t>–</w:t>
      </w:r>
      <w:r w:rsidR="00CE06A0" w:rsidRPr="00CE06A0">
        <w:rPr>
          <w:rFonts w:ascii="Garamond" w:hAnsi="Garamond" w:cs="Arial"/>
          <w:b/>
          <w:bCs/>
          <w:i/>
          <w:color w:val="000000"/>
          <w:sz w:val="24"/>
          <w:szCs w:val="24"/>
          <w:shd w:val="clear" w:color="auto" w:fill="EDEDED"/>
        </w:rPr>
        <w:t xml:space="preserve"> </w:t>
      </w:r>
      <w:r w:rsidRPr="00CE06A0">
        <w:rPr>
          <w:rFonts w:ascii="Garamond" w:hAnsi="Garamond"/>
          <w:bCs/>
          <w:i/>
          <w:sz w:val="24"/>
          <w:szCs w:val="24"/>
        </w:rPr>
        <w:t>Politics across Generations: Family Transmission Reexamined</w:t>
      </w:r>
      <w:r w:rsidRPr="006A43B6">
        <w:rPr>
          <w:rFonts w:ascii="Garamond" w:hAnsi="Garamond"/>
          <w:bCs/>
          <w:i/>
          <w:sz w:val="24"/>
          <w:szCs w:val="24"/>
        </w:rPr>
        <w:t xml:space="preserve"> </w:t>
      </w:r>
      <w:r w:rsidRPr="006A43B6">
        <w:rPr>
          <w:rFonts w:ascii="Garamond" w:hAnsi="Garamond"/>
          <w:b/>
          <w:bCs/>
          <w:sz w:val="24"/>
          <w:szCs w:val="24"/>
        </w:rPr>
        <w:t>(</w:t>
      </w:r>
      <w:r w:rsidR="00E50C91">
        <w:rPr>
          <w:rFonts w:ascii="Garamond" w:hAnsi="Garamond"/>
          <w:b/>
          <w:bCs/>
          <w:sz w:val="24"/>
          <w:szCs w:val="24"/>
        </w:rPr>
        <w:t>CANVAS</w:t>
      </w:r>
      <w:r w:rsidRPr="006A43B6">
        <w:rPr>
          <w:rFonts w:ascii="Garamond" w:hAnsi="Garamond"/>
          <w:b/>
          <w:bCs/>
          <w:sz w:val="24"/>
          <w:szCs w:val="24"/>
        </w:rPr>
        <w:t>)</w:t>
      </w:r>
    </w:p>
    <w:p w:rsidR="0092130B" w:rsidRPr="0092130B" w:rsidRDefault="0092130B" w:rsidP="00DD3FA7">
      <w:pPr>
        <w:pStyle w:val="ListParagraph"/>
        <w:numPr>
          <w:ilvl w:val="0"/>
          <w:numId w:val="2"/>
        </w:numPr>
        <w:rPr>
          <w:rFonts w:ascii="Garamond" w:hAnsi="Garamond"/>
          <w:sz w:val="24"/>
          <w:szCs w:val="24"/>
        </w:rPr>
      </w:pPr>
      <w:r w:rsidRPr="0092130B">
        <w:rPr>
          <w:rFonts w:ascii="Garamond" w:hAnsi="Garamond"/>
          <w:bCs/>
          <w:sz w:val="24"/>
          <w:szCs w:val="24"/>
        </w:rPr>
        <w:t xml:space="preserve">Pew Research Center – </w:t>
      </w:r>
      <w:hyperlink r:id="rId8" w:anchor="Two-Dramas-in-Slow-Motion" w:history="1">
        <w:r w:rsidRPr="0092130B">
          <w:rPr>
            <w:rStyle w:val="Hyperlink"/>
            <w:rFonts w:ascii="Garamond" w:hAnsi="Garamond"/>
            <w:bCs/>
            <w:sz w:val="24"/>
            <w:szCs w:val="24"/>
          </w:rPr>
          <w:t>America’s Demographic Transformation</w:t>
        </w:r>
      </w:hyperlink>
    </w:p>
    <w:p w:rsidR="00676A89"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Jan</w:t>
      </w:r>
      <w:r w:rsidR="00A8558E"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30</w:t>
      </w:r>
      <w:r w:rsidR="00A8558E" w:rsidRPr="006A43B6">
        <w:rPr>
          <w:rFonts w:ascii="Garamond" w:eastAsia="Calibri" w:hAnsi="Garamond" w:cs="Times New Roman"/>
          <w:sz w:val="24"/>
          <w:szCs w:val="24"/>
          <w:lang w:eastAsia="ar-SA"/>
        </w:rPr>
        <w:t xml:space="preserve">       </w:t>
      </w:r>
      <w:r w:rsidR="00A8558E" w:rsidRPr="006A43B6">
        <w:rPr>
          <w:rFonts w:ascii="Garamond" w:eastAsia="Calibri" w:hAnsi="Garamond" w:cs="Times New Roman"/>
          <w:sz w:val="24"/>
          <w:szCs w:val="24"/>
          <w:lang w:eastAsia="ar-SA"/>
        </w:rPr>
        <w:tab/>
      </w:r>
      <w:r w:rsidR="00676A89" w:rsidRPr="006A43B6">
        <w:rPr>
          <w:rFonts w:ascii="Garamond" w:eastAsia="Calibri" w:hAnsi="Garamond" w:cs="Times New Roman"/>
          <w:sz w:val="24"/>
          <w:szCs w:val="24"/>
          <w:lang w:eastAsia="ar-SA"/>
        </w:rPr>
        <w:t>Attitude Stability and Attitude Change</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4</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4</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Political Behavior</w:t>
      </w:r>
      <w:r w:rsidRPr="006A43B6">
        <w:rPr>
          <w:rFonts w:ascii="Garamond" w:hAnsi="Garamond"/>
          <w:sz w:val="24"/>
          <w:szCs w:val="24"/>
        </w:rPr>
        <w:t xml:space="preserve"> – Ch.4</w:t>
      </w:r>
    </w:p>
    <w:p w:rsidR="00A8558E"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Feb</w:t>
      </w:r>
      <w:r w:rsidR="00A8558E"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6</w:t>
      </w:r>
      <w:r w:rsidR="00A8558E" w:rsidRPr="006A43B6">
        <w:rPr>
          <w:rFonts w:ascii="Garamond" w:eastAsia="Calibri" w:hAnsi="Garamond" w:cs="Times New Roman"/>
          <w:sz w:val="24"/>
          <w:szCs w:val="24"/>
          <w:lang w:eastAsia="ar-SA"/>
        </w:rPr>
        <w:tab/>
      </w:r>
      <w:r w:rsidR="00676A89" w:rsidRPr="006A43B6">
        <w:rPr>
          <w:rFonts w:ascii="Garamond" w:eastAsia="Calibri" w:hAnsi="Garamond" w:cs="Times New Roman"/>
          <w:sz w:val="24"/>
          <w:szCs w:val="24"/>
          <w:lang w:eastAsia="ar-SA"/>
        </w:rPr>
        <w:t>Mass Media</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3</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4</w:t>
      </w:r>
    </w:p>
    <w:p w:rsidR="00676A89" w:rsidRPr="006A43B6" w:rsidRDefault="00676A89" w:rsidP="003F0339">
      <w:pPr>
        <w:pStyle w:val="ListParagraph"/>
        <w:numPr>
          <w:ilvl w:val="0"/>
          <w:numId w:val="2"/>
        </w:numPr>
        <w:rPr>
          <w:rFonts w:ascii="Garamond" w:hAnsi="Garamond"/>
          <w:sz w:val="24"/>
          <w:szCs w:val="24"/>
        </w:rPr>
      </w:pPr>
      <w:r w:rsidRPr="006A43B6">
        <w:rPr>
          <w:rFonts w:ascii="Garamond" w:hAnsi="Garamond"/>
          <w:b/>
          <w:sz w:val="24"/>
          <w:szCs w:val="24"/>
        </w:rPr>
        <w:t>Political Behavior</w:t>
      </w:r>
      <w:r w:rsidRPr="006A43B6">
        <w:rPr>
          <w:rFonts w:ascii="Garamond" w:hAnsi="Garamond"/>
          <w:sz w:val="24"/>
          <w:szCs w:val="24"/>
        </w:rPr>
        <w:t xml:space="preserve"> – Ch.7</w:t>
      </w:r>
    </w:p>
    <w:p w:rsidR="00A8558E"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Feb</w:t>
      </w:r>
      <w:r w:rsidR="00A8558E"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13</w:t>
      </w:r>
      <w:r w:rsidR="00A8558E" w:rsidRPr="006A43B6">
        <w:rPr>
          <w:rFonts w:ascii="Garamond" w:eastAsia="Calibri" w:hAnsi="Garamond" w:cs="Times New Roman"/>
          <w:sz w:val="24"/>
          <w:szCs w:val="24"/>
          <w:lang w:eastAsia="ar-SA"/>
        </w:rPr>
        <w:tab/>
      </w:r>
      <w:r w:rsidR="00676A89" w:rsidRPr="006A43B6">
        <w:rPr>
          <w:rFonts w:ascii="Garamond" w:eastAsia="Calibri" w:hAnsi="Garamond" w:cs="Times New Roman"/>
          <w:sz w:val="24"/>
          <w:szCs w:val="24"/>
          <w:lang w:eastAsia="ar-SA"/>
        </w:rPr>
        <w:t>Ideology</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5</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5</w:t>
      </w:r>
    </w:p>
    <w:p w:rsidR="00676A89" w:rsidRPr="006A43B6" w:rsidRDefault="00676A89" w:rsidP="00676A89">
      <w:pPr>
        <w:pStyle w:val="ListParagraph"/>
        <w:numPr>
          <w:ilvl w:val="0"/>
          <w:numId w:val="2"/>
        </w:numPr>
        <w:rPr>
          <w:rFonts w:ascii="Garamond" w:hAnsi="Garamond"/>
          <w:sz w:val="24"/>
          <w:szCs w:val="24"/>
        </w:rPr>
      </w:pPr>
      <w:r w:rsidRPr="006A43B6">
        <w:rPr>
          <w:rFonts w:ascii="Garamond" w:hAnsi="Garamond"/>
          <w:b/>
          <w:sz w:val="24"/>
          <w:szCs w:val="24"/>
        </w:rPr>
        <w:t>Political Behavior</w:t>
      </w:r>
      <w:r w:rsidRPr="006A43B6">
        <w:rPr>
          <w:rFonts w:ascii="Garamond" w:hAnsi="Garamond"/>
          <w:sz w:val="24"/>
          <w:szCs w:val="24"/>
        </w:rPr>
        <w:t xml:space="preserve"> – Ch.5</w:t>
      </w:r>
    </w:p>
    <w:p w:rsidR="00A8558E"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Feb</w:t>
      </w:r>
      <w:r w:rsidR="00A8558E"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20</w:t>
      </w:r>
      <w:r w:rsidR="00A8558E" w:rsidRPr="006A43B6">
        <w:rPr>
          <w:rFonts w:ascii="Garamond" w:eastAsia="Calibri" w:hAnsi="Garamond" w:cs="Times New Roman"/>
          <w:sz w:val="24"/>
          <w:szCs w:val="24"/>
          <w:lang w:eastAsia="ar-SA"/>
        </w:rPr>
        <w:tab/>
      </w:r>
      <w:r w:rsidR="007A2BA4" w:rsidRPr="006A43B6">
        <w:rPr>
          <w:rFonts w:ascii="Garamond" w:eastAsia="Calibri" w:hAnsi="Garamond" w:cs="Times New Roman"/>
          <w:sz w:val="24"/>
          <w:szCs w:val="24"/>
          <w:lang w:eastAsia="ar-SA"/>
        </w:rPr>
        <w:t>Pluralistic Roots of Public Opinion: Part 1</w:t>
      </w:r>
      <w:r w:rsidR="00A8558E" w:rsidRPr="006A43B6">
        <w:rPr>
          <w:rFonts w:ascii="Garamond" w:eastAsia="Calibri" w:hAnsi="Garamond" w:cs="Times New Roman"/>
          <w:sz w:val="24"/>
          <w:szCs w:val="24"/>
          <w:lang w:eastAsia="ar-SA"/>
        </w:rPr>
        <w:t xml:space="preserve"> </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6</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6</w:t>
      </w:r>
      <w:r w:rsidR="008D4800" w:rsidRPr="006A43B6">
        <w:rPr>
          <w:rFonts w:ascii="Garamond" w:hAnsi="Garamond"/>
          <w:sz w:val="24"/>
          <w:szCs w:val="24"/>
        </w:rPr>
        <w:t xml:space="preserve"> (69-74)</w:t>
      </w:r>
    </w:p>
    <w:p w:rsidR="008D14FE" w:rsidRPr="00A970FF" w:rsidRDefault="008D14FE" w:rsidP="007A2BA4">
      <w:pPr>
        <w:pStyle w:val="ListParagraph"/>
        <w:numPr>
          <w:ilvl w:val="0"/>
          <w:numId w:val="2"/>
        </w:numPr>
        <w:rPr>
          <w:rFonts w:ascii="Garamond" w:hAnsi="Garamond"/>
          <w:sz w:val="24"/>
          <w:szCs w:val="24"/>
        </w:rPr>
      </w:pPr>
      <w:proofErr w:type="spellStart"/>
      <w:r w:rsidRPr="002172D1">
        <w:rPr>
          <w:rFonts w:ascii="Garamond" w:hAnsi="Garamond"/>
          <w:sz w:val="24"/>
          <w:szCs w:val="24"/>
        </w:rPr>
        <w:t>Caprara</w:t>
      </w:r>
      <w:proofErr w:type="spellEnd"/>
      <w:r w:rsidR="00A970FF" w:rsidRPr="002172D1">
        <w:rPr>
          <w:rFonts w:ascii="Garamond" w:hAnsi="Garamond"/>
          <w:sz w:val="24"/>
          <w:szCs w:val="24"/>
        </w:rPr>
        <w:t xml:space="preserve"> and</w:t>
      </w:r>
      <w:r w:rsidRPr="002172D1">
        <w:rPr>
          <w:rFonts w:ascii="Garamond" w:hAnsi="Garamond"/>
          <w:sz w:val="24"/>
          <w:szCs w:val="24"/>
        </w:rPr>
        <w:t xml:space="preserve"> </w:t>
      </w:r>
      <w:proofErr w:type="spellStart"/>
      <w:r w:rsidRPr="002172D1">
        <w:rPr>
          <w:rFonts w:ascii="Garamond" w:hAnsi="Garamond"/>
          <w:sz w:val="24"/>
          <w:szCs w:val="24"/>
        </w:rPr>
        <w:t>Vecchione</w:t>
      </w:r>
      <w:proofErr w:type="spellEnd"/>
      <w:r w:rsidR="00A970FF">
        <w:rPr>
          <w:rFonts w:ascii="Garamond" w:hAnsi="Garamond"/>
          <w:sz w:val="24"/>
          <w:szCs w:val="24"/>
        </w:rPr>
        <w:t xml:space="preserve"> - </w:t>
      </w:r>
      <w:r w:rsidRPr="002172D1">
        <w:rPr>
          <w:rFonts w:ascii="Garamond" w:hAnsi="Garamond"/>
          <w:i/>
          <w:sz w:val="24"/>
          <w:szCs w:val="24"/>
        </w:rPr>
        <w:t>Personality App</w:t>
      </w:r>
      <w:r w:rsidR="002172D1" w:rsidRPr="002172D1">
        <w:rPr>
          <w:rFonts w:ascii="Garamond" w:hAnsi="Garamond"/>
          <w:i/>
          <w:sz w:val="24"/>
          <w:szCs w:val="24"/>
        </w:rPr>
        <w:t>roaches to Political Behavior</w:t>
      </w:r>
      <w:r w:rsidR="002172D1">
        <w:rPr>
          <w:rFonts w:ascii="Garamond" w:hAnsi="Garamond"/>
          <w:sz w:val="24"/>
          <w:szCs w:val="24"/>
        </w:rPr>
        <w:t xml:space="preserve">  </w:t>
      </w:r>
      <w:r w:rsidRPr="00A970FF">
        <w:rPr>
          <w:rFonts w:ascii="Garamond" w:hAnsi="Garamond"/>
          <w:iCs/>
          <w:sz w:val="24"/>
          <w:szCs w:val="24"/>
        </w:rPr>
        <w:t>(</w:t>
      </w:r>
      <w:r w:rsidR="00E50C91" w:rsidRPr="00A970FF">
        <w:rPr>
          <w:rFonts w:ascii="Garamond" w:hAnsi="Garamond"/>
          <w:b/>
          <w:iCs/>
          <w:sz w:val="24"/>
          <w:szCs w:val="24"/>
        </w:rPr>
        <w:t>CANVAS</w:t>
      </w:r>
      <w:r w:rsidRPr="00A970FF">
        <w:rPr>
          <w:rFonts w:ascii="Garamond" w:hAnsi="Garamond"/>
          <w:iCs/>
          <w:sz w:val="24"/>
          <w:szCs w:val="24"/>
        </w:rPr>
        <w:t>)</w:t>
      </w:r>
    </w:p>
    <w:p w:rsidR="007A2BA4" w:rsidRPr="00ED6933" w:rsidRDefault="00ED6933" w:rsidP="00ED6933">
      <w:pPr>
        <w:rPr>
          <w:rFonts w:ascii="Garamond" w:hAnsi="Garamond"/>
          <w:sz w:val="24"/>
          <w:szCs w:val="24"/>
        </w:rPr>
      </w:pPr>
      <w:r w:rsidRPr="00ED6933">
        <w:rPr>
          <w:rFonts w:ascii="Garamond" w:eastAsia="Calibri" w:hAnsi="Garamond" w:cs="Times New Roman"/>
          <w:b/>
          <w:sz w:val="24"/>
          <w:szCs w:val="24"/>
          <w:lang w:eastAsia="ar-SA"/>
        </w:rPr>
        <w:t xml:space="preserve">Mini-Research Project #1 Due on Sunday, February </w:t>
      </w:r>
      <w:r>
        <w:rPr>
          <w:rFonts w:ascii="Garamond" w:eastAsia="Calibri" w:hAnsi="Garamond" w:cs="Times New Roman"/>
          <w:b/>
          <w:sz w:val="24"/>
          <w:szCs w:val="24"/>
          <w:lang w:eastAsia="ar-SA"/>
        </w:rPr>
        <w:t>26</w:t>
      </w:r>
      <w:r w:rsidRPr="00ED6933">
        <w:rPr>
          <w:rFonts w:ascii="Garamond" w:eastAsia="Calibri" w:hAnsi="Garamond" w:cs="Times New Roman"/>
          <w:b/>
          <w:sz w:val="24"/>
          <w:szCs w:val="24"/>
          <w:vertAlign w:val="superscript"/>
          <w:lang w:eastAsia="ar-SA"/>
        </w:rPr>
        <w:t xml:space="preserve">th </w:t>
      </w:r>
      <w:r w:rsidRPr="00ED6933">
        <w:rPr>
          <w:rFonts w:ascii="Garamond" w:eastAsia="Calibri" w:hAnsi="Garamond" w:cs="Times New Roman"/>
          <w:b/>
          <w:sz w:val="24"/>
          <w:szCs w:val="24"/>
          <w:lang w:eastAsia="ar-SA"/>
        </w:rPr>
        <w:t>(Chapters 2-5)</w:t>
      </w:r>
    </w:p>
    <w:p w:rsidR="007A2BA4" w:rsidRPr="006A43B6" w:rsidRDefault="006A43B6" w:rsidP="007A2BA4">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Feb</w:t>
      </w:r>
      <w:r w:rsidR="00A8558E"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27</w:t>
      </w:r>
      <w:r w:rsidR="00A8558E" w:rsidRPr="006A43B6">
        <w:rPr>
          <w:rFonts w:ascii="Garamond" w:eastAsia="Calibri" w:hAnsi="Garamond" w:cs="Times New Roman"/>
          <w:sz w:val="24"/>
          <w:szCs w:val="24"/>
          <w:lang w:eastAsia="ar-SA"/>
        </w:rPr>
        <w:tab/>
      </w:r>
      <w:r w:rsidR="007A2BA4" w:rsidRPr="006A43B6">
        <w:rPr>
          <w:rFonts w:ascii="Garamond" w:eastAsia="Calibri" w:hAnsi="Garamond" w:cs="Times New Roman"/>
          <w:sz w:val="24"/>
          <w:szCs w:val="24"/>
          <w:lang w:eastAsia="ar-SA"/>
        </w:rPr>
        <w:t xml:space="preserve">Pluralistic Roots of Public Opinion: Part 2 </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7</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w:t>
      </w:r>
      <w:r w:rsidR="009E7051" w:rsidRPr="006A43B6">
        <w:rPr>
          <w:rFonts w:ascii="Garamond" w:hAnsi="Garamond"/>
          <w:sz w:val="24"/>
          <w:szCs w:val="24"/>
        </w:rPr>
        <w:t>6 (</w:t>
      </w:r>
      <w:r w:rsidR="008D4800" w:rsidRPr="006A43B6">
        <w:rPr>
          <w:rFonts w:ascii="Garamond" w:hAnsi="Garamond"/>
          <w:sz w:val="24"/>
          <w:szCs w:val="24"/>
        </w:rPr>
        <w:t>74+)</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Political Behavior</w:t>
      </w:r>
      <w:r w:rsidRPr="006A43B6">
        <w:rPr>
          <w:rFonts w:ascii="Garamond" w:hAnsi="Garamond"/>
          <w:sz w:val="24"/>
          <w:szCs w:val="24"/>
        </w:rPr>
        <w:t xml:space="preserve"> – Ch.6</w:t>
      </w:r>
    </w:p>
    <w:p w:rsidR="00DA3BC0" w:rsidRPr="006A43B6" w:rsidRDefault="00DA3BC0" w:rsidP="00A8558E">
      <w:pPr>
        <w:suppressAutoHyphens/>
        <w:spacing w:after="0" w:line="240" w:lineRule="auto"/>
        <w:rPr>
          <w:rFonts w:ascii="Garamond" w:eastAsia="Calibri" w:hAnsi="Garamond" w:cs="Times New Roman"/>
          <w:sz w:val="24"/>
          <w:szCs w:val="24"/>
          <w:lang w:eastAsia="ar-SA"/>
        </w:rPr>
      </w:pPr>
    </w:p>
    <w:p w:rsidR="00A8558E" w:rsidRPr="006A43B6" w:rsidRDefault="006A43B6"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Mar</w:t>
      </w:r>
      <w:r w:rsidR="00ED6933">
        <w:rPr>
          <w:rFonts w:ascii="Garamond" w:eastAsia="Calibri" w:hAnsi="Garamond" w:cs="Times New Roman"/>
          <w:sz w:val="24"/>
          <w:szCs w:val="24"/>
          <w:lang w:eastAsia="ar-SA"/>
        </w:rPr>
        <w:tab/>
      </w:r>
      <w:proofErr w:type="gramStart"/>
      <w:r w:rsidR="00ED6933">
        <w:rPr>
          <w:rFonts w:ascii="Garamond" w:eastAsia="Calibri" w:hAnsi="Garamond" w:cs="Times New Roman"/>
          <w:sz w:val="24"/>
          <w:szCs w:val="24"/>
          <w:lang w:eastAsia="ar-SA"/>
        </w:rPr>
        <w:t>6</w:t>
      </w:r>
      <w:r w:rsidR="00A8558E" w:rsidRPr="006A43B6">
        <w:rPr>
          <w:rFonts w:ascii="Garamond" w:eastAsia="Calibri" w:hAnsi="Garamond" w:cs="Times New Roman"/>
          <w:sz w:val="24"/>
          <w:szCs w:val="24"/>
          <w:lang w:eastAsia="ar-SA"/>
        </w:rPr>
        <w:tab/>
      </w:r>
      <w:r w:rsidR="007A2BA4" w:rsidRPr="006A43B6">
        <w:rPr>
          <w:rFonts w:ascii="Garamond" w:eastAsia="Calibri" w:hAnsi="Garamond" w:cs="Times New Roman"/>
          <w:sz w:val="24"/>
          <w:szCs w:val="24"/>
          <w:lang w:eastAsia="ar-SA"/>
        </w:rPr>
        <w:t>Knowledge</w:t>
      </w:r>
      <w:proofErr w:type="gramEnd"/>
      <w:r w:rsidR="007A2BA4" w:rsidRPr="006A43B6">
        <w:rPr>
          <w:rFonts w:ascii="Garamond" w:eastAsia="Calibri" w:hAnsi="Garamond" w:cs="Times New Roman"/>
          <w:sz w:val="24"/>
          <w:szCs w:val="24"/>
          <w:lang w:eastAsia="ar-SA"/>
        </w:rPr>
        <w:t>, Interest, and Attention to Politics</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8</w:t>
      </w:r>
    </w:p>
    <w:p w:rsidR="007A2BA4"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w:t>
      </w:r>
      <w:r w:rsidR="008D4800" w:rsidRPr="006A43B6">
        <w:rPr>
          <w:rFonts w:ascii="Garamond" w:hAnsi="Garamond"/>
          <w:sz w:val="24"/>
          <w:szCs w:val="24"/>
        </w:rPr>
        <w:t>7</w:t>
      </w:r>
    </w:p>
    <w:p w:rsidR="00245627" w:rsidRPr="006A43B6" w:rsidRDefault="00245627" w:rsidP="007A2BA4">
      <w:pPr>
        <w:pStyle w:val="ListParagraph"/>
        <w:numPr>
          <w:ilvl w:val="0"/>
          <w:numId w:val="2"/>
        </w:numPr>
        <w:rPr>
          <w:rFonts w:ascii="Garamond" w:hAnsi="Garamond"/>
          <w:sz w:val="24"/>
          <w:szCs w:val="24"/>
        </w:rPr>
      </w:pPr>
      <w:r w:rsidRPr="002172D1">
        <w:rPr>
          <w:rFonts w:ascii="Garamond" w:hAnsi="Garamond"/>
          <w:sz w:val="24"/>
          <w:szCs w:val="24"/>
        </w:rPr>
        <w:t xml:space="preserve">Boudreau and </w:t>
      </w:r>
      <w:proofErr w:type="spellStart"/>
      <w:r w:rsidRPr="002172D1">
        <w:rPr>
          <w:rFonts w:ascii="Garamond" w:hAnsi="Garamond"/>
          <w:sz w:val="24"/>
          <w:szCs w:val="24"/>
        </w:rPr>
        <w:t>Lupia</w:t>
      </w:r>
      <w:proofErr w:type="spellEnd"/>
      <w:r w:rsidR="009B0808">
        <w:rPr>
          <w:rFonts w:ascii="Garamond" w:hAnsi="Garamond"/>
          <w:sz w:val="24"/>
          <w:szCs w:val="24"/>
        </w:rPr>
        <w:t xml:space="preserve"> – </w:t>
      </w:r>
      <w:r w:rsidR="00A970FF" w:rsidRPr="002172D1">
        <w:rPr>
          <w:rFonts w:ascii="Garamond" w:hAnsi="Garamond"/>
          <w:i/>
          <w:sz w:val="24"/>
          <w:szCs w:val="24"/>
        </w:rPr>
        <w:t>Political Knowledge</w:t>
      </w:r>
      <w:r w:rsidR="002172D1">
        <w:rPr>
          <w:rFonts w:ascii="Garamond" w:hAnsi="Garamond"/>
          <w:sz w:val="24"/>
          <w:szCs w:val="24"/>
        </w:rPr>
        <w:t xml:space="preserve"> </w:t>
      </w:r>
      <w:r w:rsidR="002172D1" w:rsidRPr="00A970FF">
        <w:rPr>
          <w:rFonts w:ascii="Garamond" w:hAnsi="Garamond"/>
          <w:iCs/>
          <w:sz w:val="24"/>
          <w:szCs w:val="24"/>
        </w:rPr>
        <w:t>(</w:t>
      </w:r>
      <w:r w:rsidR="002172D1" w:rsidRPr="00A970FF">
        <w:rPr>
          <w:rFonts w:ascii="Garamond" w:hAnsi="Garamond"/>
          <w:b/>
          <w:iCs/>
          <w:sz w:val="24"/>
          <w:szCs w:val="24"/>
        </w:rPr>
        <w:t>CANVAS</w:t>
      </w:r>
      <w:r w:rsidR="002172D1" w:rsidRPr="00A970FF">
        <w:rPr>
          <w:rFonts w:ascii="Garamond" w:hAnsi="Garamond"/>
          <w:iCs/>
          <w:sz w:val="24"/>
          <w:szCs w:val="24"/>
        </w:rPr>
        <w:t>)</w:t>
      </w:r>
    </w:p>
    <w:p w:rsidR="00852BB6" w:rsidRPr="006A43B6" w:rsidRDefault="00852BB6" w:rsidP="007A2BA4">
      <w:pPr>
        <w:pStyle w:val="ListParagraph"/>
        <w:numPr>
          <w:ilvl w:val="0"/>
          <w:numId w:val="2"/>
        </w:numPr>
        <w:rPr>
          <w:rFonts w:ascii="Garamond" w:hAnsi="Garamond"/>
          <w:i/>
          <w:sz w:val="24"/>
          <w:szCs w:val="24"/>
        </w:rPr>
      </w:pPr>
      <w:proofErr w:type="spellStart"/>
      <w:r w:rsidRPr="002172D1">
        <w:rPr>
          <w:rFonts w:ascii="Garamond" w:hAnsi="Garamond"/>
          <w:sz w:val="24"/>
          <w:szCs w:val="24"/>
        </w:rPr>
        <w:lastRenderedPageBreak/>
        <w:t>Lizotte</w:t>
      </w:r>
      <w:proofErr w:type="spellEnd"/>
      <w:r w:rsidRPr="002172D1">
        <w:rPr>
          <w:rFonts w:ascii="Garamond" w:hAnsi="Garamond"/>
          <w:sz w:val="24"/>
          <w:szCs w:val="24"/>
        </w:rPr>
        <w:t xml:space="preserve"> &amp; </w:t>
      </w:r>
      <w:proofErr w:type="spellStart"/>
      <w:r w:rsidRPr="002172D1">
        <w:rPr>
          <w:rFonts w:ascii="Garamond" w:hAnsi="Garamond"/>
          <w:sz w:val="24"/>
          <w:szCs w:val="24"/>
        </w:rPr>
        <w:t>Sidman</w:t>
      </w:r>
      <w:proofErr w:type="spellEnd"/>
      <w:r w:rsidRPr="006A43B6">
        <w:rPr>
          <w:rFonts w:ascii="Garamond" w:hAnsi="Garamond"/>
          <w:sz w:val="24"/>
          <w:szCs w:val="24"/>
        </w:rPr>
        <w:t xml:space="preserve"> - </w:t>
      </w:r>
      <w:r w:rsidRPr="006A43B6">
        <w:rPr>
          <w:rFonts w:ascii="Garamond" w:hAnsi="Garamond"/>
          <w:i/>
          <w:sz w:val="24"/>
          <w:szCs w:val="24"/>
        </w:rPr>
        <w:t>Explaining the Gender Gap in Political Knowledge</w:t>
      </w:r>
      <w:r w:rsidR="0022408B" w:rsidRPr="006A43B6">
        <w:rPr>
          <w:rFonts w:ascii="Garamond" w:hAnsi="Garamond"/>
          <w:i/>
          <w:sz w:val="24"/>
          <w:szCs w:val="24"/>
        </w:rPr>
        <w:t xml:space="preserve"> </w:t>
      </w:r>
      <w:r w:rsidR="0022408B" w:rsidRPr="006A43B6">
        <w:rPr>
          <w:rFonts w:ascii="Garamond" w:hAnsi="Garamond"/>
          <w:b/>
          <w:i/>
          <w:sz w:val="24"/>
          <w:szCs w:val="24"/>
        </w:rPr>
        <w:t>(</w:t>
      </w:r>
      <w:r w:rsidR="00E50C91">
        <w:rPr>
          <w:rFonts w:ascii="Garamond" w:hAnsi="Garamond"/>
          <w:b/>
          <w:i/>
          <w:sz w:val="24"/>
          <w:szCs w:val="24"/>
        </w:rPr>
        <w:t>CANVAS</w:t>
      </w:r>
      <w:r w:rsidR="0022408B" w:rsidRPr="006A43B6">
        <w:rPr>
          <w:rFonts w:ascii="Garamond" w:hAnsi="Garamond"/>
          <w:b/>
          <w:i/>
          <w:sz w:val="24"/>
          <w:szCs w:val="24"/>
        </w:rPr>
        <w:t>)</w:t>
      </w:r>
    </w:p>
    <w:p w:rsidR="007A2BA4" w:rsidRDefault="00ED6933" w:rsidP="00A8558E">
      <w:pPr>
        <w:suppressAutoHyphens/>
        <w:spacing w:after="0" w:line="240" w:lineRule="auto"/>
        <w:rPr>
          <w:rFonts w:ascii="Garamond" w:eastAsia="Calibri" w:hAnsi="Garamond" w:cs="Times New Roman"/>
          <w:b/>
          <w:sz w:val="24"/>
          <w:szCs w:val="24"/>
          <w:u w:val="single"/>
          <w:lang w:eastAsia="ar-SA"/>
        </w:rPr>
      </w:pPr>
      <w:r>
        <w:rPr>
          <w:rFonts w:ascii="Garamond" w:eastAsia="Calibri" w:hAnsi="Garamond" w:cs="Times New Roman"/>
          <w:sz w:val="24"/>
          <w:szCs w:val="24"/>
          <w:lang w:eastAsia="ar-SA"/>
        </w:rPr>
        <w:t>Mar</w:t>
      </w:r>
      <w:r>
        <w:rPr>
          <w:rFonts w:ascii="Garamond" w:eastAsia="Calibri" w:hAnsi="Garamond" w:cs="Times New Roman"/>
          <w:sz w:val="24"/>
          <w:szCs w:val="24"/>
          <w:lang w:eastAsia="ar-SA"/>
        </w:rPr>
        <w:tab/>
      </w:r>
      <w:proofErr w:type="gramStart"/>
      <w:r>
        <w:rPr>
          <w:rFonts w:ascii="Garamond" w:eastAsia="Calibri" w:hAnsi="Garamond" w:cs="Times New Roman"/>
          <w:sz w:val="24"/>
          <w:szCs w:val="24"/>
          <w:lang w:eastAsia="ar-SA"/>
        </w:rPr>
        <w:t>13</w:t>
      </w:r>
      <w:r>
        <w:rPr>
          <w:rFonts w:ascii="Garamond" w:eastAsia="Calibri" w:hAnsi="Garamond" w:cs="Times New Roman"/>
          <w:sz w:val="24"/>
          <w:szCs w:val="24"/>
          <w:lang w:eastAsia="ar-SA"/>
        </w:rPr>
        <w:tab/>
      </w:r>
      <w:r w:rsidRPr="00ED6933">
        <w:rPr>
          <w:rFonts w:ascii="Garamond" w:eastAsia="Calibri" w:hAnsi="Garamond" w:cs="Times New Roman"/>
          <w:b/>
          <w:sz w:val="24"/>
          <w:szCs w:val="24"/>
          <w:u w:val="single"/>
          <w:lang w:eastAsia="ar-SA"/>
        </w:rPr>
        <w:t>SPRING BREAK</w:t>
      </w:r>
      <w:proofErr w:type="gramEnd"/>
    </w:p>
    <w:p w:rsidR="00ED6933" w:rsidRPr="006A43B6" w:rsidRDefault="00ED6933" w:rsidP="00A8558E">
      <w:pPr>
        <w:suppressAutoHyphens/>
        <w:spacing w:after="0" w:line="240" w:lineRule="auto"/>
        <w:rPr>
          <w:rFonts w:ascii="Garamond" w:eastAsia="Calibri" w:hAnsi="Garamond" w:cs="Times New Roman"/>
          <w:sz w:val="24"/>
          <w:szCs w:val="24"/>
          <w:lang w:eastAsia="ar-SA"/>
        </w:rPr>
      </w:pPr>
    </w:p>
    <w:p w:rsidR="00A8558E" w:rsidRPr="006A43B6" w:rsidRDefault="00ED6933"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Mar</w:t>
      </w:r>
      <w:r w:rsidR="00A8558E" w:rsidRPr="006A43B6">
        <w:rPr>
          <w:rFonts w:ascii="Garamond" w:eastAsia="Calibri" w:hAnsi="Garamond" w:cs="Times New Roman"/>
          <w:sz w:val="24"/>
          <w:szCs w:val="24"/>
          <w:lang w:eastAsia="ar-SA"/>
        </w:rPr>
        <w:tab/>
      </w:r>
      <w:r>
        <w:rPr>
          <w:rFonts w:ascii="Garamond" w:eastAsia="Calibri" w:hAnsi="Garamond" w:cs="Times New Roman"/>
          <w:sz w:val="24"/>
          <w:szCs w:val="24"/>
          <w:lang w:eastAsia="ar-SA"/>
        </w:rPr>
        <w:t>20</w:t>
      </w:r>
      <w:r w:rsidR="00A8558E" w:rsidRPr="006A43B6">
        <w:rPr>
          <w:rFonts w:ascii="Garamond" w:eastAsia="Calibri" w:hAnsi="Garamond" w:cs="Times New Roman"/>
          <w:sz w:val="24"/>
          <w:szCs w:val="24"/>
          <w:lang w:eastAsia="ar-SA"/>
        </w:rPr>
        <w:tab/>
      </w:r>
      <w:proofErr w:type="gramStart"/>
      <w:r w:rsidR="007A2BA4" w:rsidRPr="006A43B6">
        <w:rPr>
          <w:rFonts w:ascii="Garamond" w:eastAsia="Calibri" w:hAnsi="Garamond" w:cs="Times New Roman"/>
          <w:sz w:val="24"/>
          <w:szCs w:val="24"/>
          <w:lang w:eastAsia="ar-SA"/>
        </w:rPr>
        <w:t>Support</w:t>
      </w:r>
      <w:proofErr w:type="gramEnd"/>
      <w:r w:rsidR="007A2BA4" w:rsidRPr="006A43B6">
        <w:rPr>
          <w:rFonts w:ascii="Garamond" w:eastAsia="Calibri" w:hAnsi="Garamond" w:cs="Times New Roman"/>
          <w:sz w:val="24"/>
          <w:szCs w:val="24"/>
          <w:lang w:eastAsia="ar-SA"/>
        </w:rPr>
        <w:t xml:space="preserve"> for Civil Liberties</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Text</w:t>
      </w:r>
      <w:r w:rsidRPr="006A43B6">
        <w:rPr>
          <w:rFonts w:ascii="Garamond" w:hAnsi="Garamond"/>
          <w:sz w:val="24"/>
          <w:szCs w:val="24"/>
        </w:rPr>
        <w:t xml:space="preserve"> – Ch. 9</w:t>
      </w:r>
    </w:p>
    <w:p w:rsidR="007A2BA4" w:rsidRPr="006A43B6" w:rsidRDefault="007A2BA4" w:rsidP="007A2BA4">
      <w:pPr>
        <w:pStyle w:val="ListParagraph"/>
        <w:numPr>
          <w:ilvl w:val="0"/>
          <w:numId w:val="2"/>
        </w:numPr>
        <w:rPr>
          <w:rFonts w:ascii="Garamond" w:hAnsi="Garamond"/>
          <w:sz w:val="24"/>
          <w:szCs w:val="24"/>
        </w:rPr>
      </w:pPr>
      <w:r w:rsidRPr="006A43B6">
        <w:rPr>
          <w:rFonts w:ascii="Garamond" w:hAnsi="Garamond"/>
          <w:b/>
          <w:sz w:val="24"/>
          <w:szCs w:val="24"/>
        </w:rPr>
        <w:t>CO Workbook</w:t>
      </w:r>
      <w:r w:rsidRPr="006A43B6">
        <w:rPr>
          <w:rFonts w:ascii="Garamond" w:hAnsi="Garamond"/>
          <w:sz w:val="24"/>
          <w:szCs w:val="24"/>
        </w:rPr>
        <w:t xml:space="preserve"> – Ch. </w:t>
      </w:r>
      <w:r w:rsidR="008D4800" w:rsidRPr="006A43B6">
        <w:rPr>
          <w:rFonts w:ascii="Garamond" w:hAnsi="Garamond"/>
          <w:sz w:val="24"/>
          <w:szCs w:val="24"/>
        </w:rPr>
        <w:t>8</w:t>
      </w:r>
    </w:p>
    <w:p w:rsidR="008D14FE" w:rsidRPr="008D14FE" w:rsidRDefault="008D14FE" w:rsidP="008D14FE">
      <w:pPr>
        <w:pStyle w:val="ListParagraph"/>
        <w:numPr>
          <w:ilvl w:val="0"/>
          <w:numId w:val="2"/>
        </w:numPr>
        <w:shd w:val="clear" w:color="auto" w:fill="FFFFFF"/>
        <w:spacing w:after="0" w:line="240" w:lineRule="auto"/>
        <w:outlineLvl w:val="0"/>
        <w:rPr>
          <w:rFonts w:ascii="Garamond" w:eastAsia="Times New Roman" w:hAnsi="Garamond" w:cs="Arial"/>
          <w:bCs/>
          <w:color w:val="32322F"/>
          <w:kern w:val="36"/>
          <w:sz w:val="24"/>
          <w:szCs w:val="24"/>
        </w:rPr>
      </w:pPr>
      <w:r w:rsidRPr="002172D1">
        <w:rPr>
          <w:rFonts w:ascii="Garamond" w:eastAsia="Times New Roman" w:hAnsi="Garamond" w:cs="Arial"/>
          <w:bCs/>
          <w:color w:val="32322F"/>
          <w:kern w:val="36"/>
          <w:sz w:val="24"/>
          <w:szCs w:val="24"/>
        </w:rPr>
        <w:t>G</w:t>
      </w:r>
      <w:r w:rsidR="00EF5AC7" w:rsidRPr="002172D1">
        <w:rPr>
          <w:rFonts w:ascii="Garamond" w:eastAsia="Times New Roman" w:hAnsi="Garamond" w:cs="Arial"/>
          <w:bCs/>
          <w:color w:val="32322F"/>
          <w:kern w:val="36"/>
          <w:sz w:val="24"/>
          <w:szCs w:val="24"/>
        </w:rPr>
        <w:t>ibson</w:t>
      </w:r>
      <w:r w:rsidRPr="008D14FE">
        <w:rPr>
          <w:rFonts w:ascii="Garamond" w:eastAsia="Times New Roman" w:hAnsi="Garamond" w:cs="Arial"/>
          <w:bCs/>
          <w:color w:val="32322F"/>
          <w:kern w:val="36"/>
          <w:sz w:val="24"/>
          <w:szCs w:val="24"/>
        </w:rPr>
        <w:t xml:space="preserve"> - </w:t>
      </w:r>
      <w:r w:rsidRPr="002172D1">
        <w:rPr>
          <w:rFonts w:ascii="Garamond" w:eastAsia="Times New Roman" w:hAnsi="Garamond" w:cs="Arial"/>
          <w:bCs/>
          <w:i/>
          <w:color w:val="32322F"/>
          <w:kern w:val="36"/>
          <w:sz w:val="24"/>
          <w:szCs w:val="24"/>
        </w:rPr>
        <w:t>Measuring Political Tolerance and General Support for Pro–Civil Liberties Policies</w:t>
      </w:r>
      <w:r>
        <w:rPr>
          <w:rFonts w:ascii="Garamond" w:eastAsia="Times New Roman" w:hAnsi="Garamond" w:cs="Arial"/>
          <w:bCs/>
          <w:color w:val="32322F"/>
          <w:kern w:val="36"/>
          <w:sz w:val="24"/>
          <w:szCs w:val="24"/>
        </w:rPr>
        <w:t xml:space="preserve"> (</w:t>
      </w:r>
      <w:r w:rsidR="00E50C91" w:rsidRPr="00EF5AC7">
        <w:rPr>
          <w:rFonts w:ascii="Garamond" w:eastAsia="Times New Roman" w:hAnsi="Garamond" w:cs="Arial"/>
          <w:b/>
          <w:bCs/>
          <w:color w:val="32322F"/>
          <w:kern w:val="36"/>
          <w:sz w:val="24"/>
          <w:szCs w:val="24"/>
        </w:rPr>
        <w:t>CANVAS</w:t>
      </w:r>
      <w:r>
        <w:rPr>
          <w:rFonts w:ascii="Garamond" w:eastAsia="Times New Roman" w:hAnsi="Garamond" w:cs="Arial"/>
          <w:bCs/>
          <w:color w:val="32322F"/>
          <w:kern w:val="36"/>
          <w:sz w:val="24"/>
          <w:szCs w:val="24"/>
        </w:rPr>
        <w:t>)</w:t>
      </w:r>
    </w:p>
    <w:p w:rsidR="008D14FE" w:rsidRPr="00A06FBE" w:rsidRDefault="008D14FE" w:rsidP="00A06FBE">
      <w:pPr>
        <w:pStyle w:val="ListParagraph"/>
        <w:numPr>
          <w:ilvl w:val="0"/>
          <w:numId w:val="2"/>
        </w:numPr>
        <w:rPr>
          <w:rFonts w:ascii="Garamond" w:hAnsi="Garamond"/>
          <w:sz w:val="24"/>
          <w:szCs w:val="24"/>
        </w:rPr>
      </w:pPr>
    </w:p>
    <w:p w:rsidR="00A8558E" w:rsidRPr="00C60B5E" w:rsidRDefault="00ED6933"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Mar</w:t>
      </w:r>
      <w:r>
        <w:rPr>
          <w:rFonts w:ascii="Garamond" w:eastAsia="Calibri" w:hAnsi="Garamond" w:cs="Times New Roman"/>
          <w:sz w:val="24"/>
          <w:szCs w:val="24"/>
          <w:lang w:eastAsia="ar-SA"/>
        </w:rPr>
        <w:tab/>
        <w:t>27</w:t>
      </w:r>
      <w:r w:rsidR="00A8558E" w:rsidRPr="00C60B5E">
        <w:rPr>
          <w:rFonts w:ascii="Garamond" w:eastAsia="Calibri" w:hAnsi="Garamond" w:cs="Times New Roman"/>
          <w:sz w:val="24"/>
          <w:szCs w:val="24"/>
          <w:lang w:eastAsia="ar-SA"/>
        </w:rPr>
        <w:tab/>
      </w:r>
      <w:proofErr w:type="gramStart"/>
      <w:r w:rsidR="007A2BA4" w:rsidRPr="00C60B5E">
        <w:rPr>
          <w:rFonts w:ascii="Garamond" w:eastAsia="Calibri" w:hAnsi="Garamond" w:cs="Times New Roman"/>
          <w:sz w:val="24"/>
          <w:szCs w:val="24"/>
          <w:lang w:eastAsia="ar-SA"/>
        </w:rPr>
        <w:t>Support</w:t>
      </w:r>
      <w:proofErr w:type="gramEnd"/>
      <w:r w:rsidR="007A2BA4" w:rsidRPr="00C60B5E">
        <w:rPr>
          <w:rFonts w:ascii="Garamond" w:eastAsia="Calibri" w:hAnsi="Garamond" w:cs="Times New Roman"/>
          <w:sz w:val="24"/>
          <w:szCs w:val="24"/>
          <w:lang w:eastAsia="ar-SA"/>
        </w:rPr>
        <w:t xml:space="preserve"> for Civil Rights</w:t>
      </w:r>
      <w:r w:rsidR="00A8558E" w:rsidRPr="00C60B5E">
        <w:rPr>
          <w:rFonts w:ascii="Garamond" w:eastAsia="Calibri" w:hAnsi="Garamond" w:cs="Times New Roman"/>
          <w:sz w:val="24"/>
          <w:szCs w:val="24"/>
          <w:lang w:eastAsia="ar-SA"/>
        </w:rPr>
        <w:t xml:space="preserve">  </w:t>
      </w:r>
    </w:p>
    <w:p w:rsidR="007A2BA4" w:rsidRPr="00C60B5E" w:rsidRDefault="007A2BA4" w:rsidP="007A2BA4">
      <w:pPr>
        <w:pStyle w:val="ListParagraph"/>
        <w:numPr>
          <w:ilvl w:val="0"/>
          <w:numId w:val="2"/>
        </w:numPr>
        <w:rPr>
          <w:rFonts w:ascii="Garamond" w:hAnsi="Garamond"/>
          <w:sz w:val="24"/>
          <w:szCs w:val="24"/>
        </w:rPr>
      </w:pPr>
      <w:r w:rsidRPr="00C60B5E">
        <w:rPr>
          <w:rFonts w:ascii="Garamond" w:hAnsi="Garamond"/>
          <w:b/>
          <w:sz w:val="24"/>
          <w:szCs w:val="24"/>
        </w:rPr>
        <w:t>CO Text</w:t>
      </w:r>
      <w:r w:rsidRPr="00C60B5E">
        <w:rPr>
          <w:rFonts w:ascii="Garamond" w:hAnsi="Garamond"/>
          <w:sz w:val="24"/>
          <w:szCs w:val="24"/>
        </w:rPr>
        <w:t xml:space="preserve"> – Ch. 10</w:t>
      </w:r>
    </w:p>
    <w:p w:rsidR="007A2BA4" w:rsidRPr="00C60B5E" w:rsidRDefault="007A2BA4" w:rsidP="003F0339">
      <w:pPr>
        <w:pStyle w:val="ListParagraph"/>
        <w:numPr>
          <w:ilvl w:val="0"/>
          <w:numId w:val="2"/>
        </w:numPr>
        <w:rPr>
          <w:rFonts w:ascii="Garamond" w:hAnsi="Garamond"/>
          <w:sz w:val="24"/>
          <w:szCs w:val="24"/>
        </w:rPr>
      </w:pPr>
      <w:r w:rsidRPr="00C60B5E">
        <w:rPr>
          <w:rFonts w:ascii="Garamond" w:hAnsi="Garamond"/>
          <w:b/>
          <w:sz w:val="24"/>
          <w:szCs w:val="24"/>
        </w:rPr>
        <w:t>CO Workbook</w:t>
      </w:r>
      <w:r w:rsidRPr="00C60B5E">
        <w:rPr>
          <w:rFonts w:ascii="Garamond" w:hAnsi="Garamond"/>
          <w:sz w:val="24"/>
          <w:szCs w:val="24"/>
        </w:rPr>
        <w:t xml:space="preserve"> – Ch. </w:t>
      </w:r>
      <w:r w:rsidR="008D4800" w:rsidRPr="00C60B5E">
        <w:rPr>
          <w:rFonts w:ascii="Garamond" w:hAnsi="Garamond"/>
          <w:sz w:val="24"/>
          <w:szCs w:val="24"/>
        </w:rPr>
        <w:t>9</w:t>
      </w:r>
    </w:p>
    <w:p w:rsidR="00A163FE" w:rsidRPr="002172D1" w:rsidRDefault="00A163FE" w:rsidP="003F0339">
      <w:pPr>
        <w:pStyle w:val="ListParagraph"/>
        <w:numPr>
          <w:ilvl w:val="0"/>
          <w:numId w:val="2"/>
        </w:numPr>
        <w:rPr>
          <w:rFonts w:ascii="Garamond" w:hAnsi="Garamond"/>
          <w:i/>
          <w:sz w:val="24"/>
          <w:szCs w:val="24"/>
        </w:rPr>
      </w:pPr>
      <w:r w:rsidRPr="00A163FE">
        <w:rPr>
          <w:rFonts w:ascii="Garamond" w:hAnsi="Garamond"/>
          <w:sz w:val="24"/>
          <w:szCs w:val="24"/>
        </w:rPr>
        <w:t xml:space="preserve">Schneider and </w:t>
      </w:r>
      <w:proofErr w:type="spellStart"/>
      <w:r w:rsidRPr="00A163FE">
        <w:rPr>
          <w:rFonts w:ascii="Garamond" w:hAnsi="Garamond"/>
          <w:sz w:val="24"/>
          <w:szCs w:val="24"/>
        </w:rPr>
        <w:t>Bos</w:t>
      </w:r>
      <w:proofErr w:type="spellEnd"/>
      <w:r w:rsidRPr="00A163FE">
        <w:rPr>
          <w:rFonts w:ascii="Garamond" w:hAnsi="Garamond"/>
          <w:sz w:val="24"/>
          <w:szCs w:val="24"/>
        </w:rPr>
        <w:t xml:space="preserve"> </w:t>
      </w:r>
      <w:r w:rsidRPr="002172D1">
        <w:rPr>
          <w:rFonts w:ascii="Garamond" w:hAnsi="Garamond"/>
          <w:i/>
          <w:sz w:val="24"/>
          <w:szCs w:val="24"/>
        </w:rPr>
        <w:t>- Measuring Stereotypes of Female Politicians</w:t>
      </w:r>
      <w:r w:rsidR="009B6B58" w:rsidRPr="002172D1">
        <w:rPr>
          <w:rFonts w:ascii="Garamond" w:hAnsi="Garamond"/>
          <w:i/>
          <w:sz w:val="24"/>
          <w:szCs w:val="24"/>
        </w:rPr>
        <w:t xml:space="preserve"> </w:t>
      </w:r>
      <w:r w:rsidR="009B6B58" w:rsidRPr="002172D1">
        <w:rPr>
          <w:rFonts w:ascii="Garamond" w:hAnsi="Garamond"/>
          <w:bCs/>
          <w:i/>
          <w:sz w:val="24"/>
          <w:szCs w:val="24"/>
        </w:rPr>
        <w:t>(</w:t>
      </w:r>
      <w:r w:rsidR="009B6B58" w:rsidRPr="002172D1">
        <w:rPr>
          <w:rFonts w:ascii="Garamond" w:hAnsi="Garamond"/>
          <w:b/>
          <w:bCs/>
          <w:sz w:val="24"/>
          <w:szCs w:val="24"/>
        </w:rPr>
        <w:t>CANVAS</w:t>
      </w:r>
      <w:r w:rsidR="009B6B58" w:rsidRPr="002172D1">
        <w:rPr>
          <w:rFonts w:ascii="Garamond" w:hAnsi="Garamond"/>
          <w:bCs/>
          <w:i/>
          <w:sz w:val="24"/>
          <w:szCs w:val="24"/>
        </w:rPr>
        <w:t>)</w:t>
      </w:r>
      <w:r w:rsidRPr="002172D1">
        <w:rPr>
          <w:rFonts w:ascii="Garamond" w:hAnsi="Garamond"/>
          <w:i/>
          <w:sz w:val="24"/>
          <w:szCs w:val="24"/>
        </w:rPr>
        <w:t xml:space="preserve"> </w:t>
      </w:r>
    </w:p>
    <w:p w:rsidR="00A163FE" w:rsidRPr="009B6B58" w:rsidRDefault="00A163FE" w:rsidP="009B6B58">
      <w:pPr>
        <w:pStyle w:val="ListParagraph"/>
        <w:numPr>
          <w:ilvl w:val="0"/>
          <w:numId w:val="2"/>
        </w:numPr>
        <w:rPr>
          <w:rFonts w:ascii="Garamond" w:hAnsi="Garamond"/>
          <w:b/>
          <w:bCs/>
          <w:sz w:val="24"/>
          <w:szCs w:val="24"/>
        </w:rPr>
      </w:pPr>
      <w:proofErr w:type="spellStart"/>
      <w:r>
        <w:rPr>
          <w:rFonts w:ascii="Garamond" w:hAnsi="Garamond"/>
          <w:sz w:val="24"/>
          <w:szCs w:val="24"/>
        </w:rPr>
        <w:t>Red</w:t>
      </w:r>
      <w:r w:rsidR="00F478B7">
        <w:rPr>
          <w:rFonts w:ascii="Garamond" w:hAnsi="Garamond"/>
          <w:sz w:val="24"/>
          <w:szCs w:val="24"/>
        </w:rPr>
        <w:t>lawsk</w:t>
      </w:r>
      <w:proofErr w:type="spellEnd"/>
      <w:r w:rsidR="00F478B7">
        <w:rPr>
          <w:rFonts w:ascii="Garamond" w:hAnsi="Garamond"/>
          <w:sz w:val="24"/>
          <w:szCs w:val="24"/>
        </w:rPr>
        <w:t xml:space="preserve"> </w:t>
      </w:r>
      <w:proofErr w:type="gramStart"/>
      <w:r w:rsidR="00F478B7">
        <w:rPr>
          <w:rFonts w:ascii="Garamond" w:hAnsi="Garamond"/>
          <w:sz w:val="24"/>
          <w:szCs w:val="24"/>
        </w:rPr>
        <w:t>et</w:t>
      </w:r>
      <w:proofErr w:type="gramEnd"/>
      <w:r w:rsidR="00F478B7">
        <w:rPr>
          <w:rFonts w:ascii="Garamond" w:hAnsi="Garamond"/>
          <w:sz w:val="24"/>
          <w:szCs w:val="24"/>
        </w:rPr>
        <w:t xml:space="preserve">. </w:t>
      </w:r>
      <w:r w:rsidR="009B6B58">
        <w:rPr>
          <w:rFonts w:ascii="Garamond" w:hAnsi="Garamond"/>
          <w:sz w:val="24"/>
          <w:szCs w:val="24"/>
        </w:rPr>
        <w:t>al</w:t>
      </w:r>
      <w:r w:rsidR="00F478B7">
        <w:rPr>
          <w:rFonts w:ascii="Garamond" w:hAnsi="Garamond"/>
          <w:sz w:val="24"/>
          <w:szCs w:val="24"/>
        </w:rPr>
        <w:t xml:space="preserve"> - </w:t>
      </w:r>
      <w:r w:rsidR="00F478B7" w:rsidRPr="002172D1">
        <w:rPr>
          <w:rFonts w:ascii="Garamond" w:hAnsi="Garamond"/>
          <w:bCs/>
          <w:i/>
          <w:sz w:val="24"/>
          <w:szCs w:val="24"/>
        </w:rPr>
        <w:t>Symbolic Racism and Emotional Responses to the 2012 Presidential Candidates</w:t>
      </w:r>
      <w:r w:rsidR="009B6B58">
        <w:rPr>
          <w:rFonts w:ascii="Garamond" w:hAnsi="Garamond"/>
          <w:bCs/>
          <w:sz w:val="24"/>
          <w:szCs w:val="24"/>
        </w:rPr>
        <w:t xml:space="preserve"> (</w:t>
      </w:r>
      <w:r w:rsidR="009B6B58" w:rsidRPr="009B6B58">
        <w:rPr>
          <w:rFonts w:ascii="Garamond" w:hAnsi="Garamond"/>
          <w:b/>
          <w:bCs/>
          <w:sz w:val="24"/>
          <w:szCs w:val="24"/>
        </w:rPr>
        <w:t>CANVAS</w:t>
      </w:r>
      <w:r w:rsidR="009B6B58">
        <w:rPr>
          <w:rFonts w:ascii="Garamond" w:hAnsi="Garamond"/>
          <w:bCs/>
          <w:sz w:val="24"/>
          <w:szCs w:val="24"/>
        </w:rPr>
        <w:t>)</w:t>
      </w:r>
    </w:p>
    <w:p w:rsidR="00A06FBE" w:rsidRDefault="00A06FBE" w:rsidP="00A06FBE">
      <w:pPr>
        <w:suppressAutoHyphens/>
        <w:spacing w:after="0" w:line="240" w:lineRule="auto"/>
        <w:rPr>
          <w:rFonts w:ascii="Garamond" w:eastAsia="Calibri" w:hAnsi="Garamond" w:cs="Times New Roman"/>
          <w:b/>
          <w:sz w:val="24"/>
          <w:szCs w:val="24"/>
          <w:lang w:eastAsia="ar-SA"/>
        </w:rPr>
      </w:pPr>
      <w:r w:rsidRPr="00A06FBE">
        <w:rPr>
          <w:rFonts w:ascii="Garamond" w:eastAsia="Calibri" w:hAnsi="Garamond" w:cs="Times New Roman"/>
          <w:b/>
          <w:sz w:val="24"/>
          <w:szCs w:val="24"/>
          <w:lang w:eastAsia="ar-SA"/>
        </w:rPr>
        <w:t xml:space="preserve">Mini-Research Project #2 Due on Sunday, </w:t>
      </w:r>
      <w:r>
        <w:rPr>
          <w:rFonts w:ascii="Garamond" w:eastAsia="Calibri" w:hAnsi="Garamond" w:cs="Times New Roman"/>
          <w:b/>
          <w:sz w:val="24"/>
          <w:szCs w:val="24"/>
          <w:lang w:eastAsia="ar-SA"/>
        </w:rPr>
        <w:t xml:space="preserve">April </w:t>
      </w:r>
      <w:proofErr w:type="gramStart"/>
      <w:r>
        <w:rPr>
          <w:rFonts w:ascii="Garamond" w:eastAsia="Calibri" w:hAnsi="Garamond" w:cs="Times New Roman"/>
          <w:b/>
          <w:sz w:val="24"/>
          <w:szCs w:val="24"/>
          <w:lang w:eastAsia="ar-SA"/>
        </w:rPr>
        <w:t>2</w:t>
      </w:r>
      <w:r w:rsidRPr="00A06FBE">
        <w:rPr>
          <w:rFonts w:ascii="Garamond" w:eastAsia="Calibri" w:hAnsi="Garamond" w:cs="Times New Roman"/>
          <w:b/>
          <w:sz w:val="24"/>
          <w:szCs w:val="24"/>
          <w:vertAlign w:val="superscript"/>
          <w:lang w:eastAsia="ar-SA"/>
        </w:rPr>
        <w:t>nd</w:t>
      </w:r>
      <w:r>
        <w:rPr>
          <w:rFonts w:ascii="Garamond" w:eastAsia="Calibri" w:hAnsi="Garamond" w:cs="Times New Roman"/>
          <w:b/>
          <w:sz w:val="24"/>
          <w:szCs w:val="24"/>
          <w:lang w:eastAsia="ar-SA"/>
        </w:rPr>
        <w:t xml:space="preserve"> </w:t>
      </w:r>
      <w:r w:rsidRPr="00A06FBE">
        <w:rPr>
          <w:rFonts w:ascii="Garamond" w:eastAsia="Calibri" w:hAnsi="Garamond" w:cs="Times New Roman"/>
          <w:b/>
          <w:sz w:val="24"/>
          <w:szCs w:val="24"/>
          <w:lang w:eastAsia="ar-SA"/>
        </w:rPr>
        <w:t xml:space="preserve"> (</w:t>
      </w:r>
      <w:proofErr w:type="gramEnd"/>
      <w:r w:rsidRPr="00A06FBE">
        <w:rPr>
          <w:rFonts w:ascii="Garamond" w:eastAsia="Calibri" w:hAnsi="Garamond" w:cs="Times New Roman"/>
          <w:b/>
          <w:sz w:val="24"/>
          <w:szCs w:val="24"/>
          <w:lang w:eastAsia="ar-SA"/>
        </w:rPr>
        <w:t>Chapters 6-8)</w:t>
      </w:r>
    </w:p>
    <w:p w:rsidR="00A06FBE" w:rsidRPr="00A06FBE" w:rsidRDefault="00A06FBE" w:rsidP="00A06FBE">
      <w:pPr>
        <w:suppressAutoHyphens/>
        <w:spacing w:after="0" w:line="240" w:lineRule="auto"/>
        <w:rPr>
          <w:rFonts w:ascii="Garamond" w:eastAsia="Calibri" w:hAnsi="Garamond" w:cs="Times New Roman"/>
          <w:b/>
          <w:sz w:val="24"/>
          <w:szCs w:val="24"/>
          <w:lang w:eastAsia="ar-SA"/>
        </w:rPr>
      </w:pPr>
    </w:p>
    <w:p w:rsidR="00A8558E" w:rsidRPr="00C60B5E" w:rsidRDefault="00ED6933"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Apr</w:t>
      </w:r>
      <w:r w:rsidR="00A8558E" w:rsidRPr="00C60B5E">
        <w:rPr>
          <w:rFonts w:ascii="Garamond" w:eastAsia="Calibri" w:hAnsi="Garamond" w:cs="Times New Roman"/>
          <w:sz w:val="24"/>
          <w:szCs w:val="24"/>
          <w:lang w:eastAsia="ar-SA"/>
        </w:rPr>
        <w:tab/>
      </w:r>
      <w:r>
        <w:rPr>
          <w:rFonts w:ascii="Garamond" w:eastAsia="Calibri" w:hAnsi="Garamond" w:cs="Times New Roman"/>
          <w:sz w:val="24"/>
          <w:szCs w:val="24"/>
          <w:lang w:eastAsia="ar-SA"/>
        </w:rPr>
        <w:t>3</w:t>
      </w:r>
      <w:r w:rsidR="00A8558E" w:rsidRPr="00C60B5E">
        <w:rPr>
          <w:rFonts w:ascii="Garamond" w:eastAsia="Calibri" w:hAnsi="Garamond" w:cs="Times New Roman"/>
          <w:sz w:val="24"/>
          <w:szCs w:val="24"/>
          <w:lang w:eastAsia="ar-SA"/>
        </w:rPr>
        <w:tab/>
      </w:r>
      <w:r w:rsidR="007A2BA4" w:rsidRPr="00C60B5E">
        <w:rPr>
          <w:rFonts w:ascii="Garamond" w:eastAsia="Calibri" w:hAnsi="Garamond" w:cs="Times New Roman"/>
          <w:sz w:val="24"/>
          <w:szCs w:val="24"/>
          <w:lang w:eastAsia="ar-SA"/>
        </w:rPr>
        <w:t>Trust in Government, Support for Institutions, and Social Capital</w:t>
      </w:r>
    </w:p>
    <w:p w:rsidR="007A2BA4" w:rsidRPr="00C60B5E" w:rsidRDefault="007A2BA4" w:rsidP="007A2BA4">
      <w:pPr>
        <w:pStyle w:val="ListParagraph"/>
        <w:numPr>
          <w:ilvl w:val="0"/>
          <w:numId w:val="2"/>
        </w:numPr>
        <w:rPr>
          <w:rFonts w:ascii="Garamond" w:hAnsi="Garamond"/>
          <w:sz w:val="24"/>
          <w:szCs w:val="24"/>
        </w:rPr>
      </w:pPr>
      <w:r w:rsidRPr="00C60B5E">
        <w:rPr>
          <w:rFonts w:ascii="Garamond" w:hAnsi="Garamond"/>
          <w:b/>
          <w:sz w:val="24"/>
          <w:szCs w:val="24"/>
        </w:rPr>
        <w:t>CO Text</w:t>
      </w:r>
      <w:r w:rsidRPr="00C60B5E">
        <w:rPr>
          <w:rFonts w:ascii="Garamond" w:hAnsi="Garamond"/>
          <w:sz w:val="24"/>
          <w:szCs w:val="24"/>
        </w:rPr>
        <w:t xml:space="preserve"> – Ch. 1</w:t>
      </w:r>
      <w:r w:rsidR="009E7051" w:rsidRPr="00C60B5E">
        <w:rPr>
          <w:rFonts w:ascii="Garamond" w:hAnsi="Garamond"/>
          <w:sz w:val="24"/>
          <w:szCs w:val="24"/>
        </w:rPr>
        <w:t>1</w:t>
      </w:r>
    </w:p>
    <w:p w:rsidR="007A2BA4" w:rsidRPr="00C60B5E" w:rsidRDefault="007A2BA4" w:rsidP="007A2BA4">
      <w:pPr>
        <w:pStyle w:val="ListParagraph"/>
        <w:numPr>
          <w:ilvl w:val="0"/>
          <w:numId w:val="2"/>
        </w:numPr>
        <w:rPr>
          <w:rFonts w:ascii="Garamond" w:hAnsi="Garamond"/>
          <w:sz w:val="24"/>
          <w:szCs w:val="24"/>
        </w:rPr>
      </w:pPr>
      <w:r w:rsidRPr="00C60B5E">
        <w:rPr>
          <w:rFonts w:ascii="Garamond" w:hAnsi="Garamond"/>
          <w:b/>
          <w:sz w:val="24"/>
          <w:szCs w:val="24"/>
        </w:rPr>
        <w:t>CO Workbook</w:t>
      </w:r>
      <w:r w:rsidRPr="00C60B5E">
        <w:rPr>
          <w:rFonts w:ascii="Garamond" w:hAnsi="Garamond"/>
          <w:sz w:val="24"/>
          <w:szCs w:val="24"/>
        </w:rPr>
        <w:t xml:space="preserve"> – Ch. </w:t>
      </w:r>
      <w:r w:rsidR="008D4800" w:rsidRPr="00C60B5E">
        <w:rPr>
          <w:rFonts w:ascii="Garamond" w:hAnsi="Garamond"/>
          <w:sz w:val="24"/>
          <w:szCs w:val="24"/>
        </w:rPr>
        <w:t>10</w:t>
      </w:r>
    </w:p>
    <w:p w:rsidR="00852767" w:rsidRPr="00ED1505" w:rsidRDefault="00852767" w:rsidP="00ED1505">
      <w:pPr>
        <w:pStyle w:val="ListParagraph"/>
        <w:numPr>
          <w:ilvl w:val="0"/>
          <w:numId w:val="2"/>
        </w:numPr>
        <w:rPr>
          <w:rFonts w:ascii="Garamond" w:hAnsi="Garamond"/>
          <w:bCs/>
          <w:sz w:val="24"/>
          <w:szCs w:val="24"/>
        </w:rPr>
      </w:pPr>
      <w:r w:rsidRPr="00C60B5E">
        <w:rPr>
          <w:rFonts w:ascii="Garamond" w:hAnsi="Garamond"/>
          <w:b/>
          <w:sz w:val="24"/>
          <w:szCs w:val="24"/>
        </w:rPr>
        <w:t xml:space="preserve">Pew Research Center </w:t>
      </w:r>
      <w:r w:rsidRPr="00C60B5E">
        <w:rPr>
          <w:rFonts w:ascii="Garamond" w:hAnsi="Garamond"/>
          <w:sz w:val="24"/>
          <w:szCs w:val="24"/>
        </w:rPr>
        <w:t xml:space="preserve">– </w:t>
      </w:r>
      <w:hyperlink r:id="rId9" w:history="1">
        <w:r w:rsidR="00F478B7" w:rsidRPr="00F478B7">
          <w:rPr>
            <w:rStyle w:val="Hyperlink"/>
            <w:rFonts w:ascii="Garamond" w:hAnsi="Garamond"/>
            <w:bCs/>
            <w:sz w:val="24"/>
            <w:szCs w:val="24"/>
          </w:rPr>
          <w:t>Public Trust in Government: 1958-2014</w:t>
        </w:r>
      </w:hyperlink>
    </w:p>
    <w:p w:rsidR="00A8558E" w:rsidRPr="00C60B5E" w:rsidRDefault="00ED6933" w:rsidP="00A8558E">
      <w:pPr>
        <w:suppressAutoHyphens/>
        <w:spacing w:after="0" w:line="240" w:lineRule="auto"/>
        <w:rPr>
          <w:rFonts w:ascii="Garamond" w:eastAsia="Calibri" w:hAnsi="Garamond" w:cs="Times New Roman"/>
          <w:sz w:val="24"/>
          <w:szCs w:val="24"/>
          <w:lang w:eastAsia="ar-SA"/>
        </w:rPr>
      </w:pPr>
      <w:r>
        <w:rPr>
          <w:rFonts w:ascii="Garamond" w:eastAsia="Calibri" w:hAnsi="Garamond" w:cs="Times New Roman"/>
          <w:sz w:val="24"/>
          <w:szCs w:val="24"/>
          <w:lang w:eastAsia="ar-SA"/>
        </w:rPr>
        <w:t>Apr</w:t>
      </w:r>
      <w:r w:rsidR="00A8558E" w:rsidRPr="00C60B5E">
        <w:rPr>
          <w:rFonts w:ascii="Garamond" w:eastAsia="Calibri" w:hAnsi="Garamond" w:cs="Times New Roman"/>
          <w:sz w:val="24"/>
          <w:szCs w:val="24"/>
          <w:lang w:eastAsia="ar-SA"/>
        </w:rPr>
        <w:tab/>
      </w:r>
      <w:r>
        <w:rPr>
          <w:rFonts w:ascii="Garamond" w:eastAsia="Calibri" w:hAnsi="Garamond" w:cs="Times New Roman"/>
          <w:sz w:val="24"/>
          <w:szCs w:val="24"/>
          <w:lang w:eastAsia="ar-SA"/>
        </w:rPr>
        <w:t>10</w:t>
      </w:r>
      <w:r w:rsidR="00A8558E" w:rsidRPr="00C60B5E">
        <w:rPr>
          <w:rFonts w:ascii="Garamond" w:eastAsia="Calibri" w:hAnsi="Garamond" w:cs="Times New Roman"/>
          <w:sz w:val="24"/>
          <w:szCs w:val="24"/>
          <w:lang w:eastAsia="ar-SA"/>
        </w:rPr>
        <w:tab/>
      </w:r>
      <w:r w:rsidR="009E7051" w:rsidRPr="00C60B5E">
        <w:rPr>
          <w:rFonts w:ascii="Garamond" w:eastAsia="Calibri" w:hAnsi="Garamond" w:cs="Times New Roman"/>
          <w:sz w:val="24"/>
          <w:szCs w:val="24"/>
          <w:lang w:eastAsia="ar-SA"/>
        </w:rPr>
        <w:t>Impact of Public Opinion on Policy</w:t>
      </w:r>
    </w:p>
    <w:p w:rsidR="009E7051" w:rsidRPr="00C60B5E" w:rsidRDefault="009E7051" w:rsidP="009E7051">
      <w:pPr>
        <w:pStyle w:val="ListParagraph"/>
        <w:numPr>
          <w:ilvl w:val="0"/>
          <w:numId w:val="2"/>
        </w:numPr>
        <w:rPr>
          <w:rFonts w:ascii="Garamond" w:hAnsi="Garamond"/>
          <w:sz w:val="24"/>
          <w:szCs w:val="24"/>
        </w:rPr>
      </w:pPr>
      <w:r w:rsidRPr="00C60B5E">
        <w:rPr>
          <w:rFonts w:ascii="Garamond" w:hAnsi="Garamond"/>
          <w:b/>
          <w:sz w:val="24"/>
          <w:szCs w:val="24"/>
        </w:rPr>
        <w:t>CO Text</w:t>
      </w:r>
      <w:r w:rsidRPr="00C60B5E">
        <w:rPr>
          <w:rFonts w:ascii="Garamond" w:hAnsi="Garamond"/>
          <w:sz w:val="24"/>
          <w:szCs w:val="24"/>
        </w:rPr>
        <w:t xml:space="preserve"> – </w:t>
      </w:r>
      <w:proofErr w:type="spellStart"/>
      <w:r w:rsidRPr="00C60B5E">
        <w:rPr>
          <w:rFonts w:ascii="Garamond" w:hAnsi="Garamond"/>
          <w:sz w:val="24"/>
          <w:szCs w:val="24"/>
        </w:rPr>
        <w:t>Ch</w:t>
      </w:r>
      <w:r w:rsidR="0072474A">
        <w:rPr>
          <w:rFonts w:ascii="Garamond" w:hAnsi="Garamond"/>
          <w:sz w:val="24"/>
          <w:szCs w:val="24"/>
        </w:rPr>
        <w:t>s</w:t>
      </w:r>
      <w:proofErr w:type="spellEnd"/>
      <w:r w:rsidRPr="00C60B5E">
        <w:rPr>
          <w:rFonts w:ascii="Garamond" w:hAnsi="Garamond"/>
          <w:sz w:val="24"/>
          <w:szCs w:val="24"/>
        </w:rPr>
        <w:t>. 12</w:t>
      </w:r>
      <w:r w:rsidR="0072474A">
        <w:rPr>
          <w:rFonts w:ascii="Garamond" w:hAnsi="Garamond"/>
          <w:sz w:val="24"/>
          <w:szCs w:val="24"/>
        </w:rPr>
        <w:t xml:space="preserve"> &amp; 13</w:t>
      </w:r>
    </w:p>
    <w:p w:rsidR="009E7051" w:rsidRPr="00C60B5E" w:rsidRDefault="009E7051" w:rsidP="009E7051">
      <w:pPr>
        <w:pStyle w:val="ListParagraph"/>
        <w:numPr>
          <w:ilvl w:val="0"/>
          <w:numId w:val="2"/>
        </w:numPr>
        <w:rPr>
          <w:rFonts w:ascii="Garamond" w:hAnsi="Garamond"/>
          <w:sz w:val="24"/>
          <w:szCs w:val="24"/>
        </w:rPr>
      </w:pPr>
      <w:r w:rsidRPr="00C60B5E">
        <w:rPr>
          <w:rFonts w:ascii="Garamond" w:hAnsi="Garamond"/>
          <w:b/>
          <w:sz w:val="24"/>
          <w:szCs w:val="24"/>
        </w:rPr>
        <w:t>CO Workbook</w:t>
      </w:r>
      <w:r w:rsidRPr="00C60B5E">
        <w:rPr>
          <w:rFonts w:ascii="Garamond" w:hAnsi="Garamond"/>
          <w:sz w:val="24"/>
          <w:szCs w:val="24"/>
        </w:rPr>
        <w:t xml:space="preserve"> – Ch. </w:t>
      </w:r>
      <w:r w:rsidR="008D4800" w:rsidRPr="00C60B5E">
        <w:rPr>
          <w:rFonts w:ascii="Garamond" w:hAnsi="Garamond"/>
          <w:sz w:val="24"/>
          <w:szCs w:val="24"/>
        </w:rPr>
        <w:t>11</w:t>
      </w:r>
    </w:p>
    <w:p w:rsidR="00B43DD3" w:rsidRPr="00C60B5E" w:rsidRDefault="00B43DD3" w:rsidP="009E7051">
      <w:pPr>
        <w:pStyle w:val="ListParagraph"/>
        <w:numPr>
          <w:ilvl w:val="0"/>
          <w:numId w:val="2"/>
        </w:numPr>
        <w:rPr>
          <w:rFonts w:ascii="Garamond" w:hAnsi="Garamond"/>
          <w:sz w:val="24"/>
          <w:szCs w:val="24"/>
        </w:rPr>
      </w:pPr>
      <w:proofErr w:type="spellStart"/>
      <w:r w:rsidRPr="00C60B5E">
        <w:rPr>
          <w:rFonts w:ascii="Garamond" w:hAnsi="Garamond"/>
          <w:sz w:val="24"/>
          <w:szCs w:val="24"/>
        </w:rPr>
        <w:t>Gilens</w:t>
      </w:r>
      <w:proofErr w:type="spellEnd"/>
      <w:r w:rsidRPr="00C60B5E">
        <w:rPr>
          <w:rFonts w:ascii="Garamond" w:hAnsi="Garamond"/>
          <w:sz w:val="24"/>
          <w:szCs w:val="24"/>
        </w:rPr>
        <w:t xml:space="preserve"> - </w:t>
      </w:r>
      <w:r w:rsidRPr="00C60B5E">
        <w:rPr>
          <w:rFonts w:ascii="Garamond" w:hAnsi="Garamond"/>
          <w:i/>
          <w:sz w:val="24"/>
          <w:szCs w:val="24"/>
        </w:rPr>
        <w:t xml:space="preserve">Preference Gaps and Inequality in Representation </w:t>
      </w:r>
      <w:r w:rsidRPr="00C60B5E">
        <w:rPr>
          <w:rFonts w:ascii="Garamond" w:hAnsi="Garamond"/>
          <w:b/>
          <w:i/>
          <w:sz w:val="24"/>
          <w:szCs w:val="24"/>
        </w:rPr>
        <w:t>(</w:t>
      </w:r>
      <w:r w:rsidR="00E50C91" w:rsidRPr="00C9746F">
        <w:rPr>
          <w:rFonts w:ascii="Garamond" w:hAnsi="Garamond"/>
          <w:b/>
          <w:sz w:val="24"/>
          <w:szCs w:val="24"/>
        </w:rPr>
        <w:t>CANVAS</w:t>
      </w:r>
      <w:r w:rsidRPr="00C60B5E">
        <w:rPr>
          <w:rFonts w:ascii="Garamond" w:hAnsi="Garamond"/>
          <w:b/>
          <w:i/>
          <w:sz w:val="24"/>
          <w:szCs w:val="24"/>
        </w:rPr>
        <w:t>)</w:t>
      </w:r>
    </w:p>
    <w:p w:rsidR="009E7051" w:rsidRPr="00ED1505" w:rsidRDefault="00C60B5E" w:rsidP="00ED1505">
      <w:pPr>
        <w:pStyle w:val="ListParagraph"/>
        <w:numPr>
          <w:ilvl w:val="0"/>
          <w:numId w:val="2"/>
        </w:numPr>
        <w:rPr>
          <w:rFonts w:ascii="Garamond" w:hAnsi="Garamond"/>
          <w:sz w:val="24"/>
          <w:szCs w:val="24"/>
        </w:rPr>
      </w:pPr>
      <w:r w:rsidRPr="00C60B5E">
        <w:rPr>
          <w:rFonts w:ascii="Garamond" w:hAnsi="Garamond"/>
          <w:sz w:val="24"/>
          <w:szCs w:val="24"/>
        </w:rPr>
        <w:t xml:space="preserve">Burstein - </w:t>
      </w:r>
      <w:r w:rsidRPr="00C60B5E">
        <w:rPr>
          <w:rFonts w:ascii="Garamond" w:hAnsi="Garamond"/>
          <w:i/>
          <w:sz w:val="24"/>
          <w:szCs w:val="24"/>
        </w:rPr>
        <w:t xml:space="preserve">The Impact of Public Opinion on Public Policy: A Review and an Agenda </w:t>
      </w:r>
      <w:r w:rsidRPr="00C60B5E">
        <w:rPr>
          <w:rFonts w:ascii="Garamond" w:hAnsi="Garamond"/>
          <w:b/>
          <w:i/>
          <w:sz w:val="24"/>
          <w:szCs w:val="24"/>
        </w:rPr>
        <w:t>(</w:t>
      </w:r>
      <w:r w:rsidR="00E50C91" w:rsidRPr="00C9746F">
        <w:rPr>
          <w:rFonts w:ascii="Garamond" w:hAnsi="Garamond"/>
          <w:b/>
          <w:sz w:val="24"/>
          <w:szCs w:val="24"/>
        </w:rPr>
        <w:t>CANVAS</w:t>
      </w:r>
      <w:r w:rsidRPr="00C60B5E">
        <w:rPr>
          <w:rFonts w:ascii="Garamond" w:hAnsi="Garamond"/>
          <w:b/>
          <w:i/>
          <w:sz w:val="24"/>
          <w:szCs w:val="24"/>
        </w:rPr>
        <w:t>)</w:t>
      </w:r>
    </w:p>
    <w:p w:rsidR="008D4800" w:rsidRPr="00C60B5E" w:rsidRDefault="00ED6933" w:rsidP="008D4800">
      <w:pPr>
        <w:rPr>
          <w:rFonts w:ascii="Garamond" w:eastAsia="Calibri" w:hAnsi="Garamond" w:cs="Times New Roman"/>
          <w:sz w:val="24"/>
          <w:szCs w:val="24"/>
          <w:lang w:eastAsia="ar-SA"/>
        </w:rPr>
      </w:pPr>
      <w:r>
        <w:rPr>
          <w:rFonts w:ascii="Garamond" w:eastAsia="Calibri" w:hAnsi="Garamond" w:cs="Times New Roman"/>
          <w:sz w:val="24"/>
          <w:szCs w:val="24"/>
          <w:lang w:eastAsia="ar-SA"/>
        </w:rPr>
        <w:t xml:space="preserve">Apr </w:t>
      </w:r>
      <w:r w:rsidR="00A8558E" w:rsidRPr="00C60B5E">
        <w:rPr>
          <w:rFonts w:ascii="Garamond" w:eastAsia="Calibri" w:hAnsi="Garamond" w:cs="Times New Roman"/>
          <w:sz w:val="24"/>
          <w:szCs w:val="24"/>
          <w:lang w:eastAsia="ar-SA"/>
        </w:rPr>
        <w:tab/>
        <w:t>1</w:t>
      </w:r>
      <w:r>
        <w:rPr>
          <w:rFonts w:ascii="Garamond" w:eastAsia="Calibri" w:hAnsi="Garamond" w:cs="Times New Roman"/>
          <w:sz w:val="24"/>
          <w:szCs w:val="24"/>
          <w:lang w:eastAsia="ar-SA"/>
        </w:rPr>
        <w:t>7</w:t>
      </w:r>
      <w:r w:rsidR="00A8558E" w:rsidRPr="00C60B5E">
        <w:rPr>
          <w:rFonts w:ascii="Garamond" w:eastAsia="Calibri" w:hAnsi="Garamond" w:cs="Times New Roman"/>
          <w:sz w:val="24"/>
          <w:szCs w:val="24"/>
          <w:lang w:eastAsia="ar-SA"/>
        </w:rPr>
        <w:tab/>
      </w:r>
      <w:r w:rsidR="008D4800" w:rsidRPr="00C60B5E">
        <w:rPr>
          <w:rFonts w:ascii="Garamond" w:eastAsia="Calibri" w:hAnsi="Garamond" w:cs="Times New Roman"/>
          <w:sz w:val="24"/>
          <w:szCs w:val="24"/>
          <w:lang w:eastAsia="ar-SA"/>
        </w:rPr>
        <w:t>Elections: A lens for studying Political Behavior</w:t>
      </w:r>
    </w:p>
    <w:p w:rsidR="008D4800" w:rsidRPr="00C60B5E" w:rsidRDefault="008D4800" w:rsidP="008D4800">
      <w:pPr>
        <w:pStyle w:val="ListParagraph"/>
        <w:numPr>
          <w:ilvl w:val="0"/>
          <w:numId w:val="2"/>
        </w:numPr>
        <w:rPr>
          <w:rFonts w:ascii="Garamond" w:hAnsi="Garamond"/>
          <w:sz w:val="24"/>
          <w:szCs w:val="24"/>
        </w:rPr>
      </w:pPr>
      <w:r w:rsidRPr="00C60B5E">
        <w:rPr>
          <w:rFonts w:ascii="Garamond" w:hAnsi="Garamond"/>
          <w:b/>
          <w:sz w:val="24"/>
          <w:szCs w:val="24"/>
        </w:rPr>
        <w:t>Political Behavior</w:t>
      </w:r>
      <w:r w:rsidRPr="00C60B5E">
        <w:rPr>
          <w:rFonts w:ascii="Garamond" w:hAnsi="Garamond"/>
          <w:sz w:val="24"/>
          <w:szCs w:val="24"/>
        </w:rPr>
        <w:t xml:space="preserve"> – </w:t>
      </w:r>
      <w:proofErr w:type="spellStart"/>
      <w:r w:rsidRPr="00C60B5E">
        <w:rPr>
          <w:rFonts w:ascii="Garamond" w:hAnsi="Garamond"/>
          <w:sz w:val="24"/>
          <w:szCs w:val="24"/>
        </w:rPr>
        <w:t>Chs</w:t>
      </w:r>
      <w:proofErr w:type="spellEnd"/>
      <w:r w:rsidRPr="00C60B5E">
        <w:rPr>
          <w:rFonts w:ascii="Garamond" w:hAnsi="Garamond"/>
          <w:sz w:val="24"/>
          <w:szCs w:val="24"/>
        </w:rPr>
        <w:t>. 2 &amp; 3</w:t>
      </w:r>
    </w:p>
    <w:p w:rsidR="00A8558E" w:rsidRPr="00C60B5E" w:rsidRDefault="008D4800" w:rsidP="003F0339">
      <w:pPr>
        <w:pStyle w:val="ListParagraph"/>
        <w:numPr>
          <w:ilvl w:val="0"/>
          <w:numId w:val="2"/>
        </w:numPr>
        <w:rPr>
          <w:rFonts w:ascii="Garamond" w:hAnsi="Garamond"/>
          <w:sz w:val="24"/>
          <w:szCs w:val="24"/>
        </w:rPr>
      </w:pPr>
      <w:r w:rsidRPr="00C60B5E">
        <w:rPr>
          <w:rFonts w:ascii="Garamond" w:hAnsi="Garamond"/>
          <w:b/>
          <w:sz w:val="24"/>
          <w:szCs w:val="24"/>
        </w:rPr>
        <w:t>CO Workbook</w:t>
      </w:r>
      <w:r w:rsidRPr="00C60B5E">
        <w:rPr>
          <w:rFonts w:ascii="Garamond" w:hAnsi="Garamond"/>
          <w:sz w:val="24"/>
          <w:szCs w:val="24"/>
        </w:rPr>
        <w:t xml:space="preserve"> – Ch. 12</w:t>
      </w:r>
    </w:p>
    <w:p w:rsidR="00DA3BC0" w:rsidRPr="00C60B5E" w:rsidRDefault="00DA3BC0" w:rsidP="00DA3BC0">
      <w:pPr>
        <w:suppressAutoHyphens/>
        <w:spacing w:after="0" w:line="240" w:lineRule="auto"/>
        <w:rPr>
          <w:rFonts w:ascii="Garamond" w:eastAsia="Calibri" w:hAnsi="Garamond" w:cs="Times New Roman"/>
          <w:b/>
          <w:sz w:val="24"/>
          <w:szCs w:val="24"/>
          <w:lang w:eastAsia="ar-SA"/>
        </w:rPr>
      </w:pPr>
      <w:r w:rsidRPr="00C60B5E">
        <w:rPr>
          <w:rFonts w:ascii="Garamond" w:eastAsia="Calibri" w:hAnsi="Garamond" w:cs="Times New Roman"/>
          <w:b/>
          <w:sz w:val="24"/>
          <w:szCs w:val="24"/>
          <w:lang w:eastAsia="ar-SA"/>
        </w:rPr>
        <w:t>Mini-Research Project #</w:t>
      </w:r>
      <w:r w:rsidR="003F0339" w:rsidRPr="00C60B5E">
        <w:rPr>
          <w:rFonts w:ascii="Garamond" w:eastAsia="Calibri" w:hAnsi="Garamond" w:cs="Times New Roman"/>
          <w:b/>
          <w:sz w:val="24"/>
          <w:szCs w:val="24"/>
          <w:lang w:eastAsia="ar-SA"/>
        </w:rPr>
        <w:t>3</w:t>
      </w:r>
      <w:r w:rsidRPr="00C60B5E">
        <w:rPr>
          <w:rFonts w:ascii="Garamond" w:eastAsia="Calibri" w:hAnsi="Garamond" w:cs="Times New Roman"/>
          <w:b/>
          <w:sz w:val="24"/>
          <w:szCs w:val="24"/>
          <w:lang w:eastAsia="ar-SA"/>
        </w:rPr>
        <w:t xml:space="preserve"> Due on Sunday, </w:t>
      </w:r>
      <w:r w:rsidR="00A06FBE">
        <w:rPr>
          <w:rFonts w:ascii="Garamond" w:eastAsia="Calibri" w:hAnsi="Garamond" w:cs="Times New Roman"/>
          <w:b/>
          <w:sz w:val="24"/>
          <w:szCs w:val="24"/>
          <w:lang w:eastAsia="ar-SA"/>
        </w:rPr>
        <w:t xml:space="preserve">April </w:t>
      </w:r>
      <w:proofErr w:type="gramStart"/>
      <w:r w:rsidR="00A06FBE">
        <w:rPr>
          <w:rFonts w:ascii="Garamond" w:eastAsia="Calibri" w:hAnsi="Garamond" w:cs="Times New Roman"/>
          <w:b/>
          <w:sz w:val="24"/>
          <w:szCs w:val="24"/>
          <w:lang w:eastAsia="ar-SA"/>
        </w:rPr>
        <w:t>2</w:t>
      </w:r>
      <w:r w:rsidR="004B2BC7">
        <w:rPr>
          <w:rFonts w:ascii="Garamond" w:eastAsia="Calibri" w:hAnsi="Garamond" w:cs="Times New Roman"/>
          <w:b/>
          <w:sz w:val="24"/>
          <w:szCs w:val="24"/>
          <w:lang w:eastAsia="ar-SA"/>
        </w:rPr>
        <w:t>3</w:t>
      </w:r>
      <w:r w:rsidR="00A06FBE" w:rsidRPr="00A06FBE">
        <w:rPr>
          <w:rFonts w:ascii="Garamond" w:eastAsia="Calibri" w:hAnsi="Garamond" w:cs="Times New Roman"/>
          <w:b/>
          <w:sz w:val="24"/>
          <w:szCs w:val="24"/>
          <w:vertAlign w:val="superscript"/>
          <w:lang w:eastAsia="ar-SA"/>
        </w:rPr>
        <w:t>th</w:t>
      </w:r>
      <w:r w:rsidR="00A06FBE">
        <w:rPr>
          <w:rFonts w:ascii="Garamond" w:eastAsia="Calibri" w:hAnsi="Garamond" w:cs="Times New Roman"/>
          <w:b/>
          <w:sz w:val="24"/>
          <w:szCs w:val="24"/>
          <w:lang w:eastAsia="ar-SA"/>
        </w:rPr>
        <w:t xml:space="preserve"> </w:t>
      </w:r>
      <w:r w:rsidRPr="00C60B5E">
        <w:rPr>
          <w:rFonts w:ascii="Garamond" w:eastAsia="Calibri" w:hAnsi="Garamond" w:cs="Times New Roman"/>
          <w:b/>
          <w:sz w:val="24"/>
          <w:szCs w:val="24"/>
          <w:lang w:eastAsia="ar-SA"/>
        </w:rPr>
        <w:t xml:space="preserve"> </w:t>
      </w:r>
      <w:r w:rsidR="003F0339" w:rsidRPr="00C60B5E">
        <w:rPr>
          <w:rFonts w:ascii="Garamond" w:eastAsia="Calibri" w:hAnsi="Garamond" w:cs="Times New Roman"/>
          <w:b/>
          <w:sz w:val="24"/>
          <w:szCs w:val="24"/>
          <w:lang w:eastAsia="ar-SA"/>
        </w:rPr>
        <w:t>(</w:t>
      </w:r>
      <w:proofErr w:type="gramEnd"/>
      <w:r w:rsidR="003F0339" w:rsidRPr="00C60B5E">
        <w:rPr>
          <w:rFonts w:ascii="Garamond" w:eastAsia="Calibri" w:hAnsi="Garamond" w:cs="Times New Roman"/>
          <w:b/>
          <w:sz w:val="24"/>
          <w:szCs w:val="24"/>
          <w:lang w:eastAsia="ar-SA"/>
        </w:rPr>
        <w:t>Chapters 9-12)</w:t>
      </w:r>
    </w:p>
    <w:p w:rsidR="00A8558E" w:rsidRPr="00C60B5E" w:rsidRDefault="00A8558E" w:rsidP="00A8558E">
      <w:pPr>
        <w:suppressAutoHyphens/>
        <w:spacing w:after="0" w:line="240" w:lineRule="auto"/>
        <w:rPr>
          <w:rFonts w:ascii="Garamond" w:eastAsia="Calibri" w:hAnsi="Garamond" w:cs="Times New Roman"/>
          <w:sz w:val="24"/>
          <w:szCs w:val="24"/>
          <w:lang w:eastAsia="ar-SA"/>
        </w:rPr>
      </w:pPr>
    </w:p>
    <w:p w:rsidR="00A8558E" w:rsidRPr="00C60B5E" w:rsidRDefault="00A8558E" w:rsidP="00A8558E">
      <w:pPr>
        <w:suppressAutoHyphens/>
        <w:spacing w:after="0" w:line="240" w:lineRule="auto"/>
        <w:rPr>
          <w:rFonts w:ascii="Garamond" w:eastAsia="Calibri" w:hAnsi="Garamond" w:cs="Times New Roman"/>
          <w:i/>
          <w:sz w:val="24"/>
          <w:szCs w:val="24"/>
          <w:lang w:eastAsia="ar-SA"/>
        </w:rPr>
      </w:pPr>
      <w:r w:rsidRPr="00C60B5E">
        <w:rPr>
          <w:rFonts w:ascii="Garamond" w:eastAsia="Calibri" w:hAnsi="Garamond" w:cs="Times New Roman"/>
          <w:i/>
          <w:sz w:val="24"/>
          <w:szCs w:val="24"/>
          <w:lang w:eastAsia="ar-SA"/>
        </w:rPr>
        <w:t xml:space="preserve">The </w:t>
      </w:r>
      <w:r w:rsidRPr="00C60B5E">
        <w:rPr>
          <w:rFonts w:ascii="Garamond" w:eastAsia="Calibri" w:hAnsi="Garamond" w:cs="Times New Roman"/>
          <w:b/>
          <w:i/>
          <w:sz w:val="24"/>
          <w:szCs w:val="24"/>
          <w:lang w:eastAsia="ar-SA"/>
        </w:rPr>
        <w:t xml:space="preserve">Final </w:t>
      </w:r>
      <w:r w:rsidR="00987982" w:rsidRPr="00C60B5E">
        <w:rPr>
          <w:rFonts w:ascii="Garamond" w:eastAsia="Calibri" w:hAnsi="Garamond" w:cs="Times New Roman"/>
          <w:b/>
          <w:i/>
          <w:sz w:val="24"/>
          <w:szCs w:val="24"/>
          <w:lang w:eastAsia="ar-SA"/>
        </w:rPr>
        <w:t>Paper</w:t>
      </w:r>
      <w:r w:rsidRPr="00C60B5E">
        <w:rPr>
          <w:rFonts w:ascii="Garamond" w:eastAsia="Calibri" w:hAnsi="Garamond" w:cs="Times New Roman"/>
          <w:b/>
          <w:i/>
          <w:sz w:val="24"/>
          <w:szCs w:val="24"/>
          <w:lang w:eastAsia="ar-SA"/>
        </w:rPr>
        <w:t xml:space="preserve"> </w:t>
      </w:r>
      <w:r w:rsidR="006E0381" w:rsidRPr="00C60B5E">
        <w:rPr>
          <w:rFonts w:ascii="Garamond" w:eastAsia="Calibri" w:hAnsi="Garamond" w:cs="Times New Roman"/>
          <w:i/>
          <w:sz w:val="24"/>
          <w:szCs w:val="24"/>
          <w:lang w:eastAsia="ar-SA"/>
        </w:rPr>
        <w:t xml:space="preserve">must be posted by </w:t>
      </w:r>
      <w:r w:rsidR="00A06FBE">
        <w:rPr>
          <w:rFonts w:ascii="Garamond" w:eastAsia="Calibri" w:hAnsi="Garamond" w:cs="Times New Roman"/>
          <w:i/>
          <w:sz w:val="24"/>
          <w:szCs w:val="24"/>
          <w:lang w:eastAsia="ar-SA"/>
        </w:rPr>
        <w:t>April 28th</w:t>
      </w:r>
      <w:r w:rsidR="009B6B58">
        <w:rPr>
          <w:rFonts w:ascii="Garamond" w:eastAsia="Calibri" w:hAnsi="Garamond" w:cs="Times New Roman"/>
          <w:i/>
          <w:sz w:val="24"/>
          <w:szCs w:val="24"/>
          <w:lang w:eastAsia="ar-SA"/>
        </w:rPr>
        <w:t>, 11:59 pm</w:t>
      </w:r>
    </w:p>
    <w:p w:rsidR="00A8558E" w:rsidRPr="00C60B5E" w:rsidRDefault="00A8558E" w:rsidP="00A8558E">
      <w:pPr>
        <w:suppressAutoHyphens/>
        <w:spacing w:after="0" w:line="240" w:lineRule="auto"/>
        <w:rPr>
          <w:rFonts w:ascii="Garamond" w:eastAsia="Calibri" w:hAnsi="Garamond" w:cs="Times New Roman"/>
          <w:sz w:val="24"/>
          <w:szCs w:val="24"/>
          <w:lang w:eastAsia="ar-SA"/>
        </w:rPr>
      </w:pPr>
    </w:p>
    <w:p w:rsidR="00C60B5E" w:rsidRPr="00E418B7" w:rsidRDefault="00C60B5E" w:rsidP="00C60B5E">
      <w:pPr>
        <w:pStyle w:val="Default"/>
        <w:rPr>
          <w:rFonts w:ascii="Garamond" w:hAnsi="Garamond"/>
          <w:color w:val="auto"/>
        </w:rPr>
      </w:pPr>
      <w:r w:rsidRPr="00E418B7">
        <w:rPr>
          <w:rFonts w:ascii="Garamond" w:hAnsi="Garamond"/>
          <w:b/>
          <w:color w:val="auto"/>
        </w:rPr>
        <w:t>Academic Integrity</w:t>
      </w:r>
      <w:r w:rsidRPr="00E418B7">
        <w:rPr>
          <w:rFonts w:ascii="Garamond" w:hAnsi="Garamond"/>
          <w:color w:val="auto"/>
        </w:rPr>
        <w:t xml:space="preserve"> </w:t>
      </w:r>
    </w:p>
    <w:p w:rsidR="00C60B5E" w:rsidRPr="00E418B7" w:rsidRDefault="00C60B5E" w:rsidP="00C60B5E">
      <w:pPr>
        <w:pStyle w:val="Default"/>
        <w:rPr>
          <w:rFonts w:ascii="Garamond" w:hAnsi="Garamond"/>
        </w:rPr>
      </w:pPr>
      <w:r w:rsidRPr="00E418B7">
        <w:rPr>
          <w:rFonts w:ascii="Garamond" w:hAnsi="Garamond"/>
        </w:rPr>
        <w:t xml:space="preserve">All rules concerning academic honesty as set out in the current edition of </w:t>
      </w:r>
      <w:proofErr w:type="spellStart"/>
      <w:r w:rsidRPr="00E418B7">
        <w:rPr>
          <w:rFonts w:ascii="Garamond" w:hAnsi="Garamond"/>
          <w:i/>
          <w:iCs/>
        </w:rPr>
        <w:t>Hilltopics</w:t>
      </w:r>
      <w:proofErr w:type="spellEnd"/>
      <w:r w:rsidRPr="00E418B7">
        <w:rPr>
          <w:rFonts w:ascii="Garamond" w:hAnsi="Garamond"/>
        </w:rPr>
        <w:t xml:space="preserve"> will be enforced.  Particular attention should be paid to the section on plagiarism.  Students are reminded of their obligation to abide by the </w:t>
      </w:r>
      <w:proofErr w:type="spellStart"/>
      <w:r w:rsidRPr="00E418B7">
        <w:rPr>
          <w:rFonts w:ascii="Garamond" w:hAnsi="Garamond"/>
        </w:rPr>
        <w:t>UTK</w:t>
      </w:r>
      <w:proofErr w:type="spellEnd"/>
      <w:r w:rsidRPr="00E418B7">
        <w:rPr>
          <w:rFonts w:ascii="Garamond" w:hAnsi="Garamond"/>
        </w:rPr>
        <w:t xml:space="preserve"> Honor Code: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rsidR="00C60B5E" w:rsidRPr="00E418B7" w:rsidRDefault="00C60B5E" w:rsidP="00C60B5E">
      <w:pPr>
        <w:pStyle w:val="Default"/>
        <w:rPr>
          <w:rFonts w:ascii="Garamond" w:hAnsi="Garamond"/>
          <w:b/>
        </w:rPr>
      </w:pPr>
    </w:p>
    <w:p w:rsidR="00C60B5E" w:rsidRPr="00E418B7" w:rsidRDefault="00C60B5E" w:rsidP="00C60B5E">
      <w:pPr>
        <w:pStyle w:val="Default"/>
        <w:rPr>
          <w:rFonts w:ascii="Garamond" w:hAnsi="Garamond"/>
          <w:b/>
          <w:color w:val="auto"/>
        </w:rPr>
      </w:pPr>
      <w:r w:rsidRPr="00E418B7">
        <w:rPr>
          <w:rFonts w:ascii="Garamond" w:hAnsi="Garamond"/>
          <w:b/>
          <w:color w:val="auto"/>
        </w:rPr>
        <w:t xml:space="preserve">Disabilities that Constrain Learning </w:t>
      </w:r>
    </w:p>
    <w:p w:rsidR="00C60B5E" w:rsidRPr="00C60B5E" w:rsidRDefault="00C60B5E" w:rsidP="00C60B5E">
      <w:pPr>
        <w:rPr>
          <w:rFonts w:ascii="Garamond" w:hAnsi="Garamond"/>
          <w:b/>
          <w:sz w:val="24"/>
          <w:szCs w:val="24"/>
        </w:rPr>
      </w:pPr>
      <w:r w:rsidRPr="00E418B7">
        <w:rPr>
          <w:rFonts w:ascii="Garamond" w:hAnsi="Garamond"/>
          <w:color w:val="000000"/>
          <w:sz w:val="24"/>
          <w:szCs w:val="24"/>
        </w:rPr>
        <w:t xml:space="preserve">Any student who feels he or she may need an accommodation based on the impact of a disability should contact the Office of Disability Services (ODS) at 865-974-6087 in 2227 </w:t>
      </w:r>
      <w:proofErr w:type="spellStart"/>
      <w:r w:rsidRPr="00E418B7">
        <w:rPr>
          <w:rFonts w:ascii="Garamond" w:hAnsi="Garamond"/>
          <w:color w:val="000000"/>
          <w:sz w:val="24"/>
          <w:szCs w:val="24"/>
        </w:rPr>
        <w:t>Dunford</w:t>
      </w:r>
      <w:proofErr w:type="spellEnd"/>
      <w:r w:rsidRPr="00E418B7">
        <w:rPr>
          <w:rFonts w:ascii="Garamond" w:hAnsi="Garamond"/>
          <w:color w:val="000000"/>
          <w:sz w:val="24"/>
          <w:szCs w:val="24"/>
        </w:rPr>
        <w:t xml:space="preserve"> Hall to document their eligibility for services. ODS will work with students and faculty to coordinate reasonable accommodations for students with documented disabilities.</w:t>
      </w:r>
    </w:p>
    <w:p w:rsidR="00C60B5E" w:rsidRPr="00E418B7" w:rsidRDefault="00C60B5E" w:rsidP="00C60B5E">
      <w:pPr>
        <w:autoSpaceDE w:val="0"/>
        <w:autoSpaceDN w:val="0"/>
        <w:adjustRightInd w:val="0"/>
        <w:spacing w:after="0" w:line="240" w:lineRule="auto"/>
        <w:rPr>
          <w:rFonts w:ascii="Garamond" w:hAnsi="Garamond"/>
          <w:b/>
          <w:bCs/>
          <w:iCs/>
          <w:color w:val="000000"/>
          <w:sz w:val="24"/>
          <w:szCs w:val="24"/>
        </w:rPr>
      </w:pPr>
      <w:r w:rsidRPr="00E418B7">
        <w:rPr>
          <w:rFonts w:ascii="Garamond" w:hAnsi="Garamond"/>
          <w:b/>
          <w:bCs/>
          <w:iCs/>
          <w:color w:val="000000"/>
          <w:sz w:val="24"/>
          <w:szCs w:val="24"/>
        </w:rPr>
        <w:t xml:space="preserve">The Student’s Role in Improving Teaching and Learning through Course Assessment </w:t>
      </w:r>
    </w:p>
    <w:p w:rsidR="00C60B5E" w:rsidRPr="00E418B7" w:rsidRDefault="00C60B5E" w:rsidP="00C60B5E">
      <w:pPr>
        <w:autoSpaceDE w:val="0"/>
        <w:autoSpaceDN w:val="0"/>
        <w:adjustRightInd w:val="0"/>
        <w:spacing w:after="0" w:line="240" w:lineRule="auto"/>
        <w:rPr>
          <w:rFonts w:ascii="Garamond" w:hAnsi="Garamond"/>
          <w:color w:val="000000"/>
          <w:sz w:val="24"/>
          <w:szCs w:val="24"/>
        </w:rPr>
      </w:pPr>
      <w:r w:rsidRPr="00E418B7">
        <w:rPr>
          <w:rFonts w:ascii="Garamond" w:hAnsi="Garamond"/>
          <w:color w:val="000000"/>
          <w:sz w:val="24"/>
          <w:szCs w:val="24"/>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rsidR="00C60B5E" w:rsidRPr="00E418B7" w:rsidRDefault="00C60B5E" w:rsidP="00C60B5E">
      <w:pPr>
        <w:autoSpaceDE w:val="0"/>
        <w:autoSpaceDN w:val="0"/>
        <w:adjustRightInd w:val="0"/>
        <w:spacing w:after="0" w:line="240" w:lineRule="auto"/>
        <w:rPr>
          <w:rFonts w:ascii="Garamond" w:hAnsi="Garamond"/>
          <w:b/>
          <w:bCs/>
          <w:iCs/>
          <w:color w:val="000000"/>
          <w:sz w:val="24"/>
          <w:szCs w:val="24"/>
        </w:rPr>
      </w:pPr>
    </w:p>
    <w:p w:rsidR="00C60B5E" w:rsidRPr="00E418B7" w:rsidRDefault="00C60B5E" w:rsidP="00C60B5E">
      <w:pPr>
        <w:autoSpaceDE w:val="0"/>
        <w:autoSpaceDN w:val="0"/>
        <w:adjustRightInd w:val="0"/>
        <w:spacing w:after="0" w:line="240" w:lineRule="auto"/>
        <w:rPr>
          <w:rFonts w:ascii="Garamond" w:hAnsi="Garamond"/>
          <w:color w:val="000000"/>
          <w:sz w:val="24"/>
          <w:szCs w:val="24"/>
        </w:rPr>
      </w:pPr>
      <w:r w:rsidRPr="00E418B7">
        <w:rPr>
          <w:rFonts w:ascii="Garamond" w:hAnsi="Garamond"/>
          <w:b/>
          <w:bCs/>
          <w:iCs/>
          <w:color w:val="000000"/>
          <w:sz w:val="24"/>
          <w:szCs w:val="24"/>
        </w:rPr>
        <w:t>University Civility Statement</w:t>
      </w:r>
    </w:p>
    <w:p w:rsidR="00C60B5E" w:rsidRPr="00E418B7" w:rsidRDefault="00C60B5E" w:rsidP="00C60B5E">
      <w:pPr>
        <w:spacing w:after="0" w:line="240" w:lineRule="auto"/>
        <w:rPr>
          <w:rFonts w:ascii="Garamond" w:hAnsi="Garamond"/>
          <w:color w:val="000000"/>
          <w:sz w:val="24"/>
          <w:szCs w:val="24"/>
        </w:rPr>
      </w:pPr>
      <w:r w:rsidRPr="00E418B7">
        <w:rPr>
          <w:rFonts w:ascii="Garamond" w:hAnsi="Garamond"/>
          <w:color w:val="000000"/>
          <w:sz w:val="24"/>
          <w:szCs w:val="24"/>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0" w:history="1">
        <w:r w:rsidRPr="00E418B7">
          <w:rPr>
            <w:rStyle w:val="Hyperlink"/>
            <w:rFonts w:ascii="Garamond" w:hAnsi="Garamond"/>
            <w:sz w:val="24"/>
            <w:szCs w:val="24"/>
          </w:rPr>
          <w:t>http://civility.utk.edu/</w:t>
        </w:r>
      </w:hyperlink>
      <w:r w:rsidRPr="00E418B7">
        <w:rPr>
          <w:rFonts w:ascii="Garamond" w:hAnsi="Garamond"/>
          <w:color w:val="000000"/>
          <w:sz w:val="24"/>
          <w:szCs w:val="24"/>
        </w:rPr>
        <w:t>.</w:t>
      </w:r>
    </w:p>
    <w:p w:rsidR="00C60B5E" w:rsidRPr="00E418B7" w:rsidRDefault="00C60B5E" w:rsidP="00C60B5E">
      <w:pPr>
        <w:spacing w:after="0" w:line="240" w:lineRule="auto"/>
        <w:rPr>
          <w:rFonts w:ascii="Garamond" w:hAnsi="Garamond"/>
          <w:b/>
          <w:sz w:val="24"/>
          <w:szCs w:val="24"/>
        </w:rPr>
      </w:pPr>
    </w:p>
    <w:p w:rsidR="00C60B5E" w:rsidRPr="00E418B7" w:rsidRDefault="00C60B5E" w:rsidP="00C60B5E">
      <w:pPr>
        <w:spacing w:after="0" w:line="240" w:lineRule="auto"/>
        <w:rPr>
          <w:rFonts w:ascii="Garamond" w:hAnsi="Garamond"/>
          <w:sz w:val="24"/>
          <w:szCs w:val="24"/>
        </w:rPr>
      </w:pPr>
      <w:r w:rsidRPr="00E418B7">
        <w:rPr>
          <w:rFonts w:ascii="Garamond" w:hAnsi="Garamond"/>
          <w:b/>
          <w:bCs/>
          <w:sz w:val="24"/>
          <w:szCs w:val="24"/>
        </w:rPr>
        <w:t xml:space="preserve">Communication of Announcements: </w:t>
      </w:r>
    </w:p>
    <w:p w:rsidR="00C60B5E" w:rsidRPr="00E418B7" w:rsidRDefault="00C60B5E" w:rsidP="00C60B5E">
      <w:pPr>
        <w:spacing w:after="0" w:line="240" w:lineRule="auto"/>
        <w:rPr>
          <w:rFonts w:ascii="Garamond" w:hAnsi="Garamond"/>
          <w:sz w:val="24"/>
          <w:szCs w:val="24"/>
        </w:rPr>
      </w:pPr>
      <w:r w:rsidRPr="00E418B7">
        <w:rPr>
          <w:rFonts w:ascii="Garamond" w:hAnsi="Garamond"/>
          <w:sz w:val="24"/>
          <w:szCs w:val="24"/>
        </w:rPr>
        <w:t xml:space="preserve">Announcements will be sent via e-mail to students’ official </w:t>
      </w:r>
      <w:proofErr w:type="spellStart"/>
      <w:r w:rsidRPr="00E418B7">
        <w:rPr>
          <w:rFonts w:ascii="Garamond" w:hAnsi="Garamond"/>
          <w:sz w:val="24"/>
          <w:szCs w:val="24"/>
        </w:rPr>
        <w:t>UTK</w:t>
      </w:r>
      <w:proofErr w:type="spellEnd"/>
      <w:r w:rsidRPr="00E418B7">
        <w:rPr>
          <w:rFonts w:ascii="Garamond" w:hAnsi="Garamond"/>
          <w:sz w:val="24"/>
          <w:szCs w:val="24"/>
        </w:rPr>
        <w:t xml:space="preserve"> e-mail addresses and/or posted on </w:t>
      </w:r>
      <w:r w:rsidR="00190326">
        <w:rPr>
          <w:rFonts w:ascii="Garamond" w:hAnsi="Garamond"/>
          <w:sz w:val="24"/>
          <w:szCs w:val="24"/>
        </w:rPr>
        <w:t>Canvas</w:t>
      </w:r>
      <w:r w:rsidRPr="00E418B7">
        <w:rPr>
          <w:rFonts w:ascii="Garamond" w:hAnsi="Garamond"/>
          <w:sz w:val="24"/>
          <w:szCs w:val="24"/>
        </w:rPr>
        <w:t xml:space="preserve">. Reminder: Students are responsible for monitoring their </w:t>
      </w:r>
      <w:proofErr w:type="spellStart"/>
      <w:r w:rsidRPr="00E418B7">
        <w:rPr>
          <w:rFonts w:ascii="Garamond" w:hAnsi="Garamond"/>
          <w:sz w:val="24"/>
          <w:szCs w:val="24"/>
        </w:rPr>
        <w:t>UTK</w:t>
      </w:r>
      <w:proofErr w:type="spellEnd"/>
      <w:r w:rsidRPr="00E418B7">
        <w:rPr>
          <w:rFonts w:ascii="Garamond" w:hAnsi="Garamond"/>
          <w:sz w:val="24"/>
          <w:szCs w:val="24"/>
        </w:rPr>
        <w:t xml:space="preserve"> e-mail account and the course </w:t>
      </w:r>
      <w:r w:rsidR="00190326">
        <w:rPr>
          <w:rFonts w:ascii="Garamond" w:hAnsi="Garamond"/>
          <w:sz w:val="24"/>
          <w:szCs w:val="24"/>
        </w:rPr>
        <w:t>Canvas</w:t>
      </w:r>
      <w:r w:rsidRPr="00E418B7">
        <w:rPr>
          <w:rFonts w:ascii="Garamond" w:hAnsi="Garamond"/>
          <w:sz w:val="24"/>
          <w:szCs w:val="24"/>
        </w:rPr>
        <w:t xml:space="preserve"> site. </w:t>
      </w:r>
    </w:p>
    <w:p w:rsidR="00C60B5E" w:rsidRPr="00E418B7" w:rsidRDefault="00C60B5E" w:rsidP="00C60B5E">
      <w:pPr>
        <w:spacing w:after="0" w:line="240" w:lineRule="auto"/>
        <w:rPr>
          <w:rFonts w:ascii="Garamond" w:hAnsi="Garamond"/>
          <w:sz w:val="24"/>
          <w:szCs w:val="24"/>
        </w:rPr>
      </w:pPr>
    </w:p>
    <w:p w:rsidR="00C60B5E" w:rsidRPr="00E418B7" w:rsidRDefault="00C60B5E" w:rsidP="00C60B5E">
      <w:pPr>
        <w:spacing w:after="0" w:line="240" w:lineRule="auto"/>
        <w:rPr>
          <w:rFonts w:ascii="Garamond" w:hAnsi="Garamond"/>
          <w:sz w:val="24"/>
          <w:szCs w:val="24"/>
        </w:rPr>
      </w:pPr>
      <w:r w:rsidRPr="00E418B7">
        <w:rPr>
          <w:rFonts w:ascii="Garamond" w:hAnsi="Garamond"/>
          <w:b/>
          <w:bCs/>
          <w:sz w:val="24"/>
          <w:szCs w:val="24"/>
        </w:rPr>
        <w:t xml:space="preserve">Alteration of this Syllabus: </w:t>
      </w:r>
    </w:p>
    <w:p w:rsidR="00C60B5E" w:rsidRPr="00E418B7" w:rsidRDefault="00C60B5E" w:rsidP="00C60B5E">
      <w:pPr>
        <w:spacing w:after="0" w:line="240" w:lineRule="auto"/>
        <w:rPr>
          <w:rFonts w:ascii="Garamond" w:hAnsi="Garamond"/>
          <w:sz w:val="24"/>
          <w:szCs w:val="24"/>
        </w:rPr>
      </w:pPr>
      <w:r w:rsidRPr="00E418B7">
        <w:rPr>
          <w:rFonts w:ascii="Garamond" w:hAnsi="Garamond"/>
          <w:sz w:val="24"/>
          <w:szCs w:val="24"/>
        </w:rPr>
        <w:t xml:space="preserve">The instructor reserves the right to revise, alter and/or amend this syllabus, as necessary. Students will be notified by email and/or </w:t>
      </w:r>
      <w:r w:rsidR="00190326">
        <w:rPr>
          <w:rFonts w:ascii="Garamond" w:hAnsi="Garamond"/>
          <w:sz w:val="24"/>
          <w:szCs w:val="24"/>
        </w:rPr>
        <w:t>Canvas</w:t>
      </w:r>
      <w:r w:rsidRPr="00E418B7">
        <w:rPr>
          <w:rFonts w:ascii="Garamond" w:hAnsi="Garamond"/>
          <w:sz w:val="24"/>
          <w:szCs w:val="24"/>
        </w:rPr>
        <w:t xml:space="preserve"> of any such revisions, alterations and/or amendments.</w:t>
      </w:r>
    </w:p>
    <w:p w:rsidR="00A8558E" w:rsidRDefault="00A8558E"/>
    <w:sectPr w:rsidR="00A8558E" w:rsidSect="00AF6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DA4"/>
    <w:multiLevelType w:val="hybridMultilevel"/>
    <w:tmpl w:val="BB88C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3116F8"/>
    <w:multiLevelType w:val="hybridMultilevel"/>
    <w:tmpl w:val="59627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752EA2"/>
    <w:multiLevelType w:val="hybridMultilevel"/>
    <w:tmpl w:val="72B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B2863"/>
    <w:multiLevelType w:val="hybridMultilevel"/>
    <w:tmpl w:val="1E505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sjA2MzMwNjM0Nzc0MDZX0lEKTi0uzszPAykwqQUAYh6R+ywAAAA="/>
  </w:docVars>
  <w:rsids>
    <w:rsidRoot w:val="00A8558E"/>
    <w:rsid w:val="000C587C"/>
    <w:rsid w:val="00161F21"/>
    <w:rsid w:val="00190326"/>
    <w:rsid w:val="001D1277"/>
    <w:rsid w:val="0020088F"/>
    <w:rsid w:val="002172D1"/>
    <w:rsid w:val="0022408B"/>
    <w:rsid w:val="00245627"/>
    <w:rsid w:val="00320FEF"/>
    <w:rsid w:val="00330AE5"/>
    <w:rsid w:val="0036544D"/>
    <w:rsid w:val="003A114C"/>
    <w:rsid w:val="003F0339"/>
    <w:rsid w:val="004B2BC7"/>
    <w:rsid w:val="00507AC6"/>
    <w:rsid w:val="005331A2"/>
    <w:rsid w:val="00552693"/>
    <w:rsid w:val="005F1872"/>
    <w:rsid w:val="0064141B"/>
    <w:rsid w:val="0066425A"/>
    <w:rsid w:val="00676A89"/>
    <w:rsid w:val="00683CA1"/>
    <w:rsid w:val="006A43B6"/>
    <w:rsid w:val="006E0381"/>
    <w:rsid w:val="0072474A"/>
    <w:rsid w:val="007660EC"/>
    <w:rsid w:val="007A2BA4"/>
    <w:rsid w:val="007F3D84"/>
    <w:rsid w:val="00815174"/>
    <w:rsid w:val="00815706"/>
    <w:rsid w:val="008247E4"/>
    <w:rsid w:val="00852767"/>
    <w:rsid w:val="00852BB6"/>
    <w:rsid w:val="008D14FE"/>
    <w:rsid w:val="008D4800"/>
    <w:rsid w:val="008E1919"/>
    <w:rsid w:val="008F6E66"/>
    <w:rsid w:val="009201FB"/>
    <w:rsid w:val="0092130B"/>
    <w:rsid w:val="0097352B"/>
    <w:rsid w:val="00987982"/>
    <w:rsid w:val="009B0808"/>
    <w:rsid w:val="009B6B58"/>
    <w:rsid w:val="009E7051"/>
    <w:rsid w:val="009E72C6"/>
    <w:rsid w:val="00A06FBE"/>
    <w:rsid w:val="00A163FE"/>
    <w:rsid w:val="00A8558E"/>
    <w:rsid w:val="00A970FF"/>
    <w:rsid w:val="00AF5AEA"/>
    <w:rsid w:val="00AF6537"/>
    <w:rsid w:val="00B43DD3"/>
    <w:rsid w:val="00B65A36"/>
    <w:rsid w:val="00B715D6"/>
    <w:rsid w:val="00BA02F3"/>
    <w:rsid w:val="00BC2433"/>
    <w:rsid w:val="00BE6910"/>
    <w:rsid w:val="00C462EE"/>
    <w:rsid w:val="00C50BD0"/>
    <w:rsid w:val="00C60B5E"/>
    <w:rsid w:val="00C7468E"/>
    <w:rsid w:val="00C92EE7"/>
    <w:rsid w:val="00C9746F"/>
    <w:rsid w:val="00CE06A0"/>
    <w:rsid w:val="00DA3BC0"/>
    <w:rsid w:val="00DC0DF0"/>
    <w:rsid w:val="00DD3FA7"/>
    <w:rsid w:val="00DD79BC"/>
    <w:rsid w:val="00DE6C33"/>
    <w:rsid w:val="00E50C91"/>
    <w:rsid w:val="00E7594E"/>
    <w:rsid w:val="00E87F8B"/>
    <w:rsid w:val="00EB41FC"/>
    <w:rsid w:val="00ED1505"/>
    <w:rsid w:val="00ED6933"/>
    <w:rsid w:val="00EF5AC7"/>
    <w:rsid w:val="00F478B7"/>
    <w:rsid w:val="00FD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8E"/>
  </w:style>
  <w:style w:type="paragraph" w:styleId="Heading1">
    <w:name w:val="heading 1"/>
    <w:basedOn w:val="Normal"/>
    <w:link w:val="Heading1Char"/>
    <w:uiPriority w:val="9"/>
    <w:qFormat/>
    <w:rsid w:val="008D1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58E"/>
    <w:rPr>
      <w:color w:val="0000FF" w:themeColor="hyperlink"/>
      <w:u w:val="single"/>
    </w:rPr>
  </w:style>
  <w:style w:type="paragraph" w:styleId="ListParagraph">
    <w:name w:val="List Paragraph"/>
    <w:basedOn w:val="Normal"/>
    <w:uiPriority w:val="34"/>
    <w:qFormat/>
    <w:rsid w:val="00A8558E"/>
    <w:pPr>
      <w:ind w:left="720"/>
      <w:contextualSpacing/>
    </w:pPr>
  </w:style>
  <w:style w:type="character" w:styleId="CommentReference">
    <w:name w:val="annotation reference"/>
    <w:basedOn w:val="DefaultParagraphFont"/>
    <w:uiPriority w:val="99"/>
    <w:semiHidden/>
    <w:unhideWhenUsed/>
    <w:rsid w:val="00A8558E"/>
    <w:rPr>
      <w:sz w:val="16"/>
      <w:szCs w:val="16"/>
    </w:rPr>
  </w:style>
  <w:style w:type="paragraph" w:styleId="CommentText">
    <w:name w:val="annotation text"/>
    <w:basedOn w:val="Normal"/>
    <w:link w:val="CommentTextChar"/>
    <w:uiPriority w:val="99"/>
    <w:semiHidden/>
    <w:unhideWhenUsed/>
    <w:rsid w:val="00A8558E"/>
    <w:pPr>
      <w:spacing w:line="240" w:lineRule="auto"/>
    </w:pPr>
    <w:rPr>
      <w:sz w:val="20"/>
      <w:szCs w:val="20"/>
    </w:rPr>
  </w:style>
  <w:style w:type="character" w:customStyle="1" w:styleId="CommentTextChar">
    <w:name w:val="Comment Text Char"/>
    <w:basedOn w:val="DefaultParagraphFont"/>
    <w:link w:val="CommentText"/>
    <w:uiPriority w:val="99"/>
    <w:semiHidden/>
    <w:rsid w:val="00A8558E"/>
    <w:rPr>
      <w:sz w:val="20"/>
      <w:szCs w:val="20"/>
    </w:rPr>
  </w:style>
  <w:style w:type="paragraph" w:styleId="CommentSubject">
    <w:name w:val="annotation subject"/>
    <w:basedOn w:val="CommentText"/>
    <w:next w:val="CommentText"/>
    <w:link w:val="CommentSubjectChar"/>
    <w:uiPriority w:val="99"/>
    <w:semiHidden/>
    <w:unhideWhenUsed/>
    <w:rsid w:val="00A8558E"/>
    <w:rPr>
      <w:b/>
      <w:bCs/>
    </w:rPr>
  </w:style>
  <w:style w:type="character" w:customStyle="1" w:styleId="CommentSubjectChar">
    <w:name w:val="Comment Subject Char"/>
    <w:basedOn w:val="CommentTextChar"/>
    <w:link w:val="CommentSubject"/>
    <w:uiPriority w:val="99"/>
    <w:semiHidden/>
    <w:rsid w:val="00A8558E"/>
    <w:rPr>
      <w:b/>
      <w:bCs/>
    </w:rPr>
  </w:style>
  <w:style w:type="paragraph" w:styleId="BalloonText">
    <w:name w:val="Balloon Text"/>
    <w:basedOn w:val="Normal"/>
    <w:link w:val="BalloonTextChar"/>
    <w:uiPriority w:val="99"/>
    <w:semiHidden/>
    <w:unhideWhenUsed/>
    <w:rsid w:val="00A85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8E"/>
    <w:rPr>
      <w:rFonts w:ascii="Tahoma" w:hAnsi="Tahoma" w:cs="Tahoma"/>
      <w:sz w:val="16"/>
      <w:szCs w:val="16"/>
    </w:rPr>
  </w:style>
  <w:style w:type="character" w:styleId="FollowedHyperlink">
    <w:name w:val="FollowedHyperlink"/>
    <w:basedOn w:val="DefaultParagraphFont"/>
    <w:uiPriority w:val="99"/>
    <w:semiHidden/>
    <w:unhideWhenUsed/>
    <w:rsid w:val="00320FEF"/>
    <w:rPr>
      <w:color w:val="800080" w:themeColor="followedHyperlink"/>
      <w:u w:val="single"/>
    </w:rPr>
  </w:style>
  <w:style w:type="paragraph" w:customStyle="1" w:styleId="Default">
    <w:name w:val="Default"/>
    <w:rsid w:val="00C60B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D14FE"/>
    <w:rPr>
      <w:rFonts w:ascii="Times New Roman" w:eastAsia="Times New Roman" w:hAnsi="Times New Roman" w:cs="Times New Roman"/>
      <w:b/>
      <w:bCs/>
      <w:kern w:val="36"/>
      <w:sz w:val="48"/>
      <w:szCs w:val="48"/>
    </w:rPr>
  </w:style>
  <w:style w:type="character" w:customStyle="1" w:styleId="searchword">
    <w:name w:val="searchword"/>
    <w:basedOn w:val="DefaultParagraphFont"/>
    <w:rsid w:val="008D14FE"/>
  </w:style>
  <w:style w:type="character" w:customStyle="1" w:styleId="apple-converted-space">
    <w:name w:val="apple-converted-space"/>
    <w:basedOn w:val="DefaultParagraphFont"/>
    <w:rsid w:val="008D14FE"/>
  </w:style>
</w:styles>
</file>

<file path=word/webSettings.xml><?xml version="1.0" encoding="utf-8"?>
<w:webSettings xmlns:r="http://schemas.openxmlformats.org/officeDocument/2006/relationships" xmlns:w="http://schemas.openxmlformats.org/wordprocessingml/2006/main">
  <w:divs>
    <w:div w:id="199321529">
      <w:bodyDiv w:val="1"/>
      <w:marLeft w:val="0"/>
      <w:marRight w:val="0"/>
      <w:marTop w:val="0"/>
      <w:marBottom w:val="0"/>
      <w:divBdr>
        <w:top w:val="none" w:sz="0" w:space="0" w:color="auto"/>
        <w:left w:val="none" w:sz="0" w:space="0" w:color="auto"/>
        <w:bottom w:val="none" w:sz="0" w:space="0" w:color="auto"/>
        <w:right w:val="none" w:sz="0" w:space="0" w:color="auto"/>
      </w:divBdr>
    </w:div>
    <w:div w:id="631908673">
      <w:bodyDiv w:val="1"/>
      <w:marLeft w:val="0"/>
      <w:marRight w:val="0"/>
      <w:marTop w:val="0"/>
      <w:marBottom w:val="0"/>
      <w:divBdr>
        <w:top w:val="none" w:sz="0" w:space="0" w:color="auto"/>
        <w:left w:val="none" w:sz="0" w:space="0" w:color="auto"/>
        <w:bottom w:val="none" w:sz="0" w:space="0" w:color="auto"/>
        <w:right w:val="none" w:sz="0" w:space="0" w:color="auto"/>
      </w:divBdr>
    </w:div>
    <w:div w:id="1728607228">
      <w:bodyDiv w:val="1"/>
      <w:marLeft w:val="0"/>
      <w:marRight w:val="0"/>
      <w:marTop w:val="0"/>
      <w:marBottom w:val="0"/>
      <w:divBdr>
        <w:top w:val="none" w:sz="0" w:space="0" w:color="auto"/>
        <w:left w:val="none" w:sz="0" w:space="0" w:color="auto"/>
        <w:bottom w:val="none" w:sz="0" w:space="0" w:color="auto"/>
        <w:right w:val="none" w:sz="0" w:space="0" w:color="auto"/>
      </w:divBdr>
    </w:div>
    <w:div w:id="1905330293">
      <w:bodyDiv w:val="1"/>
      <w:marLeft w:val="0"/>
      <w:marRight w:val="0"/>
      <w:marTop w:val="0"/>
      <w:marBottom w:val="0"/>
      <w:divBdr>
        <w:top w:val="none" w:sz="0" w:space="0" w:color="auto"/>
        <w:left w:val="none" w:sz="0" w:space="0" w:color="auto"/>
        <w:bottom w:val="none" w:sz="0" w:space="0" w:color="auto"/>
        <w:right w:val="none" w:sz="0" w:space="0" w:color="auto"/>
      </w:divBdr>
    </w:div>
    <w:div w:id="20803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next-america/" TargetMode="External"/><Relationship Id="rId3" Type="http://schemas.openxmlformats.org/officeDocument/2006/relationships/settings" Target="settings.xml"/><Relationship Id="rId7" Type="http://schemas.openxmlformats.org/officeDocument/2006/relationships/hyperlink" Target="http://www.people-press.org/quiz/political-typology/group/be846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alcompass.org/" TargetMode="External"/><Relationship Id="rId11" Type="http://schemas.openxmlformats.org/officeDocument/2006/relationships/fontTable" Target="fontTable.xml"/><Relationship Id="rId5" Type="http://schemas.openxmlformats.org/officeDocument/2006/relationships/hyperlink" Target="mailto:rshafer@utk.edu" TargetMode="External"/><Relationship Id="rId10" Type="http://schemas.openxmlformats.org/officeDocument/2006/relationships/hyperlink" Target="http://civility.utk.edu/" TargetMode="External"/><Relationship Id="rId4" Type="http://schemas.openxmlformats.org/officeDocument/2006/relationships/webSettings" Target="webSettings.xml"/><Relationship Id="rId9" Type="http://schemas.openxmlformats.org/officeDocument/2006/relationships/hyperlink" Target="http://www.people-press.org/2014/11/13/public-trust-in-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Shafer</dc:creator>
  <cp:lastModifiedBy>Rebecca Shafer</cp:lastModifiedBy>
  <cp:revision>9</cp:revision>
  <dcterms:created xsi:type="dcterms:W3CDTF">2017-01-08T20:46:00Z</dcterms:created>
  <dcterms:modified xsi:type="dcterms:W3CDTF">2017-01-26T22:23:00Z</dcterms:modified>
</cp:coreProperties>
</file>