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FC" w:rsidRPr="00482698" w:rsidRDefault="003A7AFC" w:rsidP="003A7AFC">
      <w:pPr>
        <w:jc w:val="center"/>
        <w:rPr>
          <w:rFonts w:ascii="Garamond" w:hAnsi="Garamond"/>
          <w:b/>
          <w:bCs/>
          <w:sz w:val="28"/>
          <w:szCs w:val="28"/>
        </w:rPr>
      </w:pPr>
      <w:r w:rsidRPr="00482698">
        <w:rPr>
          <w:rFonts w:ascii="Garamond" w:hAnsi="Garamond"/>
          <w:b/>
          <w:bCs/>
          <w:sz w:val="28"/>
          <w:szCs w:val="28"/>
        </w:rPr>
        <w:t>POLITICAL SCIENCE 493</w:t>
      </w:r>
    </w:p>
    <w:p w:rsidR="003A7AFC" w:rsidRPr="00482698" w:rsidRDefault="00BE48A3" w:rsidP="003A7AFC">
      <w:pPr>
        <w:jc w:val="center"/>
        <w:rPr>
          <w:rFonts w:ascii="Garamond" w:hAnsi="Garamond"/>
          <w:b/>
          <w:bCs/>
          <w:color w:val="000000"/>
          <w:sz w:val="28"/>
          <w:szCs w:val="28"/>
        </w:rPr>
      </w:pPr>
      <w:r>
        <w:rPr>
          <w:rFonts w:ascii="Garamond" w:hAnsi="Garamond"/>
          <w:b/>
          <w:bCs/>
          <w:color w:val="000000"/>
          <w:sz w:val="28"/>
          <w:szCs w:val="28"/>
        </w:rPr>
        <w:t>MINORITY POLITICS IN THE U.S.</w:t>
      </w:r>
    </w:p>
    <w:p w:rsidR="003A7AFC" w:rsidRPr="00482698" w:rsidRDefault="003A7AFC" w:rsidP="003A7AFC">
      <w:pPr>
        <w:jc w:val="center"/>
        <w:rPr>
          <w:rFonts w:ascii="Garamond" w:hAnsi="Garamond"/>
          <w:b/>
          <w:bCs/>
          <w:sz w:val="28"/>
          <w:szCs w:val="28"/>
        </w:rPr>
      </w:pPr>
      <w:r w:rsidRPr="00482698">
        <w:rPr>
          <w:rFonts w:ascii="Garamond" w:hAnsi="Garamond"/>
          <w:b/>
          <w:bCs/>
          <w:sz w:val="28"/>
          <w:szCs w:val="28"/>
        </w:rPr>
        <w:t>SPRING 2014</w:t>
      </w:r>
    </w:p>
    <w:p w:rsidR="003A7AFC" w:rsidRPr="00482698" w:rsidRDefault="003A7AFC" w:rsidP="003A7AFC">
      <w:pPr>
        <w:jc w:val="center"/>
        <w:rPr>
          <w:rFonts w:ascii="Garamond" w:hAnsi="Garamond"/>
          <w:b/>
          <w:bCs/>
          <w:sz w:val="28"/>
          <w:szCs w:val="28"/>
        </w:rPr>
      </w:pPr>
    </w:p>
    <w:p w:rsidR="003A7AFC" w:rsidRPr="00482698" w:rsidRDefault="003A7AFC" w:rsidP="003A7AFC">
      <w:pPr>
        <w:rPr>
          <w:rFonts w:ascii="Garamond" w:hAnsi="Garamond"/>
        </w:rPr>
      </w:pPr>
      <w:r w:rsidRPr="00482698">
        <w:rPr>
          <w:rFonts w:ascii="Garamond" w:hAnsi="Garamond"/>
        </w:rPr>
        <w:t>Instructor:  Dr. Rebecca Shafer</w:t>
      </w:r>
    </w:p>
    <w:p w:rsidR="003A7AFC" w:rsidRPr="00482698" w:rsidRDefault="003A7AFC" w:rsidP="003A7AFC">
      <w:pPr>
        <w:rPr>
          <w:rFonts w:ascii="Garamond" w:hAnsi="Garamond"/>
          <w:color w:val="000000"/>
        </w:rPr>
      </w:pPr>
      <w:r w:rsidRPr="00482698">
        <w:rPr>
          <w:rFonts w:ascii="Garamond" w:hAnsi="Garamond"/>
        </w:rPr>
        <w:t xml:space="preserve">Class Hours: T/R – 2:25-3:40 – Wheeler Hall </w:t>
      </w:r>
      <w:r w:rsidR="0059438B">
        <w:rPr>
          <w:rFonts w:ascii="Garamond" w:hAnsi="Garamond"/>
        </w:rPr>
        <w:t>308</w:t>
      </w:r>
    </w:p>
    <w:p w:rsidR="003A7AFC" w:rsidRPr="00482698" w:rsidRDefault="003A7AFC" w:rsidP="003A7AFC">
      <w:pPr>
        <w:rPr>
          <w:rFonts w:ascii="Garamond" w:hAnsi="Garamond"/>
        </w:rPr>
      </w:pPr>
      <w:r w:rsidRPr="00482698">
        <w:rPr>
          <w:rFonts w:ascii="Garamond" w:hAnsi="Garamond"/>
        </w:rPr>
        <w:t>Office Hours/Location:  T/R – 11:00-12:00, W- 11:00-1:00 or by appointment</w:t>
      </w:r>
    </w:p>
    <w:p w:rsidR="003A7AFC" w:rsidRPr="00482698" w:rsidRDefault="003A7AFC" w:rsidP="003A7AFC">
      <w:pPr>
        <w:rPr>
          <w:rFonts w:ascii="Garamond" w:hAnsi="Garamond"/>
        </w:rPr>
      </w:pPr>
      <w:r w:rsidRPr="00482698">
        <w:rPr>
          <w:rFonts w:ascii="Garamond" w:hAnsi="Garamond"/>
        </w:rPr>
        <w:t xml:space="preserve">                                        Wheeler Hall - Room 305, 404-522-3319 (Office)     </w:t>
      </w:r>
    </w:p>
    <w:p w:rsidR="003A7AFC" w:rsidRPr="00482698" w:rsidRDefault="003A7AFC" w:rsidP="003A7AFC">
      <w:pPr>
        <w:rPr>
          <w:rFonts w:ascii="Garamond" w:hAnsi="Garamond"/>
        </w:rPr>
      </w:pPr>
      <w:r w:rsidRPr="00482698">
        <w:rPr>
          <w:rFonts w:ascii="Garamond" w:hAnsi="Garamond"/>
        </w:rPr>
        <w:t>Email:  rebecca.shafer@morehouse.edu</w:t>
      </w:r>
    </w:p>
    <w:p w:rsidR="003A7AFC" w:rsidRPr="00482698" w:rsidRDefault="003A7AFC" w:rsidP="003A7AFC">
      <w:pPr>
        <w:jc w:val="center"/>
        <w:rPr>
          <w:rFonts w:ascii="Garamond" w:hAnsi="Garamond"/>
          <w:b/>
          <w:bCs/>
          <w:sz w:val="28"/>
          <w:szCs w:val="28"/>
        </w:rPr>
      </w:pPr>
    </w:p>
    <w:p w:rsidR="003A7AFC" w:rsidRPr="00482698" w:rsidRDefault="003A7AFC" w:rsidP="003A7AFC">
      <w:pPr>
        <w:rPr>
          <w:rFonts w:ascii="Garamond" w:hAnsi="Garamond"/>
          <w:b/>
          <w:bCs/>
        </w:rPr>
      </w:pPr>
      <w:r w:rsidRPr="00482698">
        <w:rPr>
          <w:rFonts w:ascii="Garamond" w:hAnsi="Garamond"/>
          <w:b/>
          <w:bCs/>
        </w:rPr>
        <w:t>COURSE DESCRIPTION</w:t>
      </w:r>
    </w:p>
    <w:p w:rsidR="00AD7276" w:rsidRPr="00482698" w:rsidRDefault="00AD7276">
      <w:pPr>
        <w:rPr>
          <w:rFonts w:ascii="Garamond" w:hAnsi="Garamond"/>
        </w:rPr>
      </w:pPr>
    </w:p>
    <w:p w:rsidR="003A7AFC" w:rsidRPr="00482698" w:rsidRDefault="00D74B75" w:rsidP="00D74B75">
      <w:pPr>
        <w:rPr>
          <w:rFonts w:ascii="Garamond" w:hAnsi="Garamond"/>
        </w:rPr>
      </w:pPr>
      <w:r w:rsidRPr="00482698">
        <w:rPr>
          <w:rFonts w:ascii="Garamond" w:hAnsi="Garamond"/>
        </w:rPr>
        <w:t xml:space="preserve">For most of American history a large segment of the population </w:t>
      </w:r>
      <w:r w:rsidR="00A37F3E" w:rsidRPr="00482698">
        <w:rPr>
          <w:rFonts w:ascii="Garamond" w:hAnsi="Garamond"/>
        </w:rPr>
        <w:t>has</w:t>
      </w:r>
      <w:r w:rsidR="008C1568" w:rsidRPr="00482698">
        <w:rPr>
          <w:rFonts w:ascii="Garamond" w:hAnsi="Garamond"/>
        </w:rPr>
        <w:t xml:space="preserve"> </w:t>
      </w:r>
      <w:r w:rsidR="00482698" w:rsidRPr="00482698">
        <w:rPr>
          <w:rFonts w:ascii="Garamond" w:hAnsi="Garamond"/>
        </w:rPr>
        <w:t xml:space="preserve">been </w:t>
      </w:r>
      <w:r w:rsidRPr="00482698">
        <w:rPr>
          <w:rFonts w:ascii="Garamond" w:hAnsi="Garamond"/>
        </w:rPr>
        <w:t>excluded from the American political system.  Th</w:t>
      </w:r>
      <w:r w:rsidR="00A37F3E" w:rsidRPr="00482698">
        <w:rPr>
          <w:rFonts w:ascii="Garamond" w:hAnsi="Garamond"/>
        </w:rPr>
        <w:t>is</w:t>
      </w:r>
      <w:r w:rsidRPr="00482698">
        <w:rPr>
          <w:rFonts w:ascii="Garamond" w:hAnsi="Garamond"/>
        </w:rPr>
        <w:t xml:space="preserve"> course focuses upon the experiences of several </w:t>
      </w:r>
      <w:r w:rsidR="008C1568" w:rsidRPr="00482698">
        <w:rPr>
          <w:rFonts w:ascii="Garamond" w:hAnsi="Garamond"/>
        </w:rPr>
        <w:t xml:space="preserve">minority </w:t>
      </w:r>
      <w:r w:rsidRPr="00482698">
        <w:rPr>
          <w:rFonts w:ascii="Garamond" w:hAnsi="Garamond"/>
        </w:rPr>
        <w:t>groups: African Americans, Hispanics</w:t>
      </w:r>
      <w:r w:rsidR="00A37F3E" w:rsidRPr="00482698">
        <w:rPr>
          <w:rFonts w:ascii="Garamond" w:hAnsi="Garamond"/>
        </w:rPr>
        <w:t>/Latinos</w:t>
      </w:r>
      <w:r w:rsidRPr="00482698">
        <w:rPr>
          <w:rFonts w:ascii="Garamond" w:hAnsi="Garamond"/>
        </w:rPr>
        <w:t xml:space="preserve">, Asians, Arabs, Native Americans, and </w:t>
      </w:r>
      <w:r w:rsidR="0041749F">
        <w:rPr>
          <w:rFonts w:ascii="Garamond" w:hAnsi="Garamond"/>
        </w:rPr>
        <w:t>W</w:t>
      </w:r>
      <w:r w:rsidRPr="00482698">
        <w:rPr>
          <w:rFonts w:ascii="Garamond" w:hAnsi="Garamond"/>
        </w:rPr>
        <w:t>omen.</w:t>
      </w:r>
      <w:r w:rsidR="008C1568" w:rsidRPr="00482698">
        <w:rPr>
          <w:rFonts w:ascii="Garamond" w:hAnsi="Garamond"/>
        </w:rPr>
        <w:t xml:space="preserve"> This course is organized into 3 parts.  Part I begins with an overview of minority politics followed by a review of the foundations of each group in the American Political System.  Part II of the course focuses on the political behavior of each group including topics such as party identification, political participation, turnout, mobilization, and public opinion.  Part III of the course focuses on </w:t>
      </w:r>
      <w:r w:rsidR="00E818FF" w:rsidRPr="00482698">
        <w:rPr>
          <w:rFonts w:ascii="Garamond" w:hAnsi="Garamond"/>
        </w:rPr>
        <w:t xml:space="preserve">nature of minority group representation – both descriptive and substantive in </w:t>
      </w:r>
      <w:r w:rsidR="006D0F74" w:rsidRPr="00482698">
        <w:rPr>
          <w:rFonts w:ascii="Garamond" w:hAnsi="Garamond"/>
        </w:rPr>
        <w:t>American politics</w:t>
      </w:r>
      <w:r w:rsidR="00E818FF" w:rsidRPr="00482698">
        <w:rPr>
          <w:rFonts w:ascii="Garamond" w:hAnsi="Garamond"/>
        </w:rPr>
        <w:t xml:space="preserve"> today.</w:t>
      </w:r>
    </w:p>
    <w:p w:rsidR="003A7AFC" w:rsidRPr="00482698" w:rsidRDefault="003A7AFC">
      <w:pPr>
        <w:rPr>
          <w:rFonts w:ascii="Garamond" w:hAnsi="Garamond"/>
        </w:rPr>
      </w:pPr>
    </w:p>
    <w:p w:rsidR="003A7AFC" w:rsidRPr="00482698" w:rsidRDefault="003A7AFC" w:rsidP="003A7AFC">
      <w:pPr>
        <w:rPr>
          <w:rFonts w:ascii="Garamond" w:hAnsi="Garamond"/>
        </w:rPr>
      </w:pPr>
      <w:r w:rsidRPr="00482698">
        <w:rPr>
          <w:rFonts w:ascii="Garamond" w:hAnsi="Garamond"/>
          <w:b/>
        </w:rPr>
        <w:t>REQUIRED TEXTS</w:t>
      </w:r>
    </w:p>
    <w:p w:rsidR="003A7AFC" w:rsidRPr="00482698" w:rsidRDefault="003A7AFC">
      <w:pPr>
        <w:rPr>
          <w:rFonts w:ascii="Garamond" w:hAnsi="Garamond"/>
        </w:rPr>
      </w:pPr>
    </w:p>
    <w:p w:rsidR="00C85361" w:rsidRPr="00482698" w:rsidRDefault="00C85361">
      <w:pPr>
        <w:rPr>
          <w:rFonts w:ascii="Garamond" w:hAnsi="Garamond"/>
        </w:rPr>
      </w:pPr>
      <w:r w:rsidRPr="00482698">
        <w:rPr>
          <w:rFonts w:ascii="Garamond" w:hAnsi="Garamond"/>
        </w:rPr>
        <w:t xml:space="preserve">The required readings for this course include 2 books and </w:t>
      </w:r>
      <w:r w:rsidR="00E818FF" w:rsidRPr="00482698">
        <w:rPr>
          <w:rFonts w:ascii="Garamond" w:hAnsi="Garamond"/>
        </w:rPr>
        <w:t>several other book chapters and journal</w:t>
      </w:r>
      <w:r w:rsidRPr="00482698">
        <w:rPr>
          <w:rFonts w:ascii="Garamond" w:hAnsi="Garamond"/>
        </w:rPr>
        <w:t xml:space="preserve"> articles.</w:t>
      </w:r>
    </w:p>
    <w:p w:rsidR="003A7AFC" w:rsidRPr="00482698" w:rsidRDefault="003A7AFC">
      <w:pPr>
        <w:rPr>
          <w:rFonts w:ascii="Garamond" w:hAnsi="Garamond"/>
        </w:rPr>
      </w:pPr>
    </w:p>
    <w:p w:rsidR="00C85361" w:rsidRPr="00482698" w:rsidRDefault="00C85361" w:rsidP="00C85361">
      <w:pPr>
        <w:rPr>
          <w:rFonts w:ascii="Garamond" w:hAnsi="Garamond"/>
          <w:bCs/>
          <w:shd w:val="clear" w:color="auto" w:fill="FFFFFF"/>
        </w:rPr>
      </w:pPr>
      <w:r w:rsidRPr="00482698">
        <w:rPr>
          <w:rFonts w:ascii="Garamond" w:hAnsi="Garamond"/>
        </w:rPr>
        <w:t xml:space="preserve">Bowler, Shaun &amp; Gary Segura. </w:t>
      </w:r>
      <w:r w:rsidRPr="00482698">
        <w:rPr>
          <w:rFonts w:ascii="Garamond" w:hAnsi="Garamond"/>
          <w:bCs/>
          <w:i/>
          <w:shd w:val="clear" w:color="auto" w:fill="FFFFFF"/>
        </w:rPr>
        <w:t>The Future is Ours: Minority Politics, Political Behavior, and the Multiracial Era of American Politics</w:t>
      </w:r>
      <w:r w:rsidRPr="00482698">
        <w:rPr>
          <w:rFonts w:ascii="Garamond" w:hAnsi="Garamond"/>
          <w:bCs/>
          <w:shd w:val="clear" w:color="auto" w:fill="FFFFFF"/>
        </w:rPr>
        <w:t xml:space="preserve"> </w:t>
      </w:r>
      <w:r w:rsidRPr="00482698">
        <w:rPr>
          <w:rStyle w:val="Emphasis"/>
          <w:rFonts w:ascii="Garamond" w:hAnsi="Garamond"/>
        </w:rPr>
        <w:t>(</w:t>
      </w:r>
      <w:r w:rsidRPr="00482698">
        <w:rPr>
          <w:rFonts w:ascii="Garamond" w:hAnsi="Garamond"/>
        </w:rPr>
        <w:t>CQ Press, 2012).</w:t>
      </w:r>
      <w:r w:rsidRPr="00482698">
        <w:rPr>
          <w:rFonts w:ascii="Garamond" w:hAnsi="Garamond"/>
          <w:i/>
          <w:iCs/>
        </w:rPr>
        <w:t xml:space="preserve"> </w:t>
      </w:r>
    </w:p>
    <w:p w:rsidR="00C85361" w:rsidRPr="00482698" w:rsidRDefault="00C85361">
      <w:pPr>
        <w:rPr>
          <w:rFonts w:ascii="Garamond" w:hAnsi="Garamond"/>
        </w:rPr>
      </w:pPr>
    </w:p>
    <w:p w:rsidR="00C85361" w:rsidRDefault="00C85361">
      <w:pPr>
        <w:rPr>
          <w:rFonts w:ascii="Garamond" w:hAnsi="Garamond"/>
        </w:rPr>
      </w:pPr>
      <w:r w:rsidRPr="00482698">
        <w:rPr>
          <w:rFonts w:ascii="Garamond" w:hAnsi="Garamond"/>
        </w:rPr>
        <w:t xml:space="preserve">Julie Dolan, Melissa </w:t>
      </w:r>
      <w:proofErr w:type="spellStart"/>
      <w:r w:rsidRPr="00482698">
        <w:rPr>
          <w:rFonts w:ascii="Garamond" w:hAnsi="Garamond"/>
        </w:rPr>
        <w:t>Deckman</w:t>
      </w:r>
      <w:proofErr w:type="spellEnd"/>
      <w:r w:rsidRPr="00482698">
        <w:rPr>
          <w:rFonts w:ascii="Garamond" w:hAnsi="Garamond"/>
        </w:rPr>
        <w:t xml:space="preserve">, and Michele </w:t>
      </w:r>
      <w:proofErr w:type="spellStart"/>
      <w:r w:rsidRPr="00482698">
        <w:rPr>
          <w:rFonts w:ascii="Garamond" w:hAnsi="Garamond"/>
        </w:rPr>
        <w:t>Swers</w:t>
      </w:r>
      <w:proofErr w:type="spellEnd"/>
      <w:r w:rsidRPr="00482698">
        <w:rPr>
          <w:rFonts w:ascii="Garamond" w:hAnsi="Garamond"/>
        </w:rPr>
        <w:t xml:space="preserve">. </w:t>
      </w:r>
      <w:r w:rsidRPr="00482698">
        <w:rPr>
          <w:rFonts w:ascii="Garamond" w:hAnsi="Garamond"/>
          <w:i/>
        </w:rPr>
        <w:t>Women and Politics:  Paths to Power and Political Influence</w:t>
      </w:r>
      <w:r w:rsidRPr="00482698">
        <w:rPr>
          <w:rFonts w:ascii="Garamond" w:hAnsi="Garamond"/>
        </w:rPr>
        <w:t xml:space="preserve"> (Pearson, 2nd edition, 2011). </w:t>
      </w:r>
    </w:p>
    <w:p w:rsidR="003A249D" w:rsidRDefault="003A249D">
      <w:pPr>
        <w:rPr>
          <w:rFonts w:ascii="Garamond" w:hAnsi="Garamond"/>
        </w:rPr>
      </w:pPr>
    </w:p>
    <w:p w:rsidR="0046505D" w:rsidRDefault="0046505D" w:rsidP="0046505D">
      <w:pPr>
        <w:rPr>
          <w:rFonts w:ascii="Garamond" w:hAnsi="Garamond" w:cs="Garamond"/>
          <w:b/>
          <w:bCs/>
        </w:rPr>
      </w:pPr>
      <w:r>
        <w:rPr>
          <w:rFonts w:ascii="Garamond" w:hAnsi="Garamond" w:cs="Garamond"/>
          <w:b/>
          <w:bCs/>
        </w:rPr>
        <w:t>CLASS PARTICIPATION AND ETIQUETTE</w:t>
      </w:r>
    </w:p>
    <w:p w:rsidR="0046505D" w:rsidRDefault="0046505D" w:rsidP="0046505D">
      <w:pPr>
        <w:rPr>
          <w:rFonts w:ascii="Garamond" w:hAnsi="Garamond" w:cs="Garamond"/>
          <w:b/>
          <w:bCs/>
        </w:rPr>
      </w:pPr>
    </w:p>
    <w:p w:rsidR="0046505D" w:rsidRDefault="0046505D" w:rsidP="0046505D">
      <w:pPr>
        <w:rPr>
          <w:rFonts w:ascii="Garamond" w:hAnsi="Garamond" w:cs="Garamond"/>
        </w:rPr>
      </w:pPr>
      <w:r w:rsidRPr="000B5206">
        <w:rPr>
          <w:rFonts w:ascii="Garamond" w:hAnsi="Garamond" w:cs="Garamond"/>
        </w:rPr>
        <w:t>Students are expected to participate during e</w:t>
      </w:r>
      <w:r>
        <w:rPr>
          <w:rFonts w:ascii="Garamond" w:hAnsi="Garamond" w:cs="Garamond"/>
        </w:rPr>
        <w:t xml:space="preserve">ach class period. This includes </w:t>
      </w:r>
      <w:r w:rsidRPr="000B5206">
        <w:rPr>
          <w:rFonts w:ascii="Garamond" w:hAnsi="Garamond" w:cs="Garamond"/>
        </w:rPr>
        <w:t>completing the required reading</w:t>
      </w:r>
      <w:r>
        <w:rPr>
          <w:rFonts w:ascii="Garamond" w:hAnsi="Garamond" w:cs="Garamond"/>
        </w:rPr>
        <w:t>s</w:t>
      </w:r>
      <w:r w:rsidRPr="000B5206">
        <w:rPr>
          <w:rFonts w:ascii="Garamond" w:hAnsi="Garamond" w:cs="Garamond"/>
        </w:rPr>
        <w:t xml:space="preserve"> prior to each class period and being able to discuss the </w:t>
      </w:r>
      <w:r>
        <w:rPr>
          <w:rFonts w:ascii="Garamond" w:hAnsi="Garamond" w:cs="Garamond"/>
        </w:rPr>
        <w:t>readings</w:t>
      </w:r>
      <w:r w:rsidRPr="000B5206">
        <w:rPr>
          <w:rFonts w:ascii="Garamond" w:hAnsi="Garamond" w:cs="Garamond"/>
        </w:rPr>
        <w:t xml:space="preserve"> in an intelligent manner</w:t>
      </w:r>
      <w:r>
        <w:rPr>
          <w:rFonts w:ascii="Garamond" w:hAnsi="Garamond" w:cs="Garamond"/>
        </w:rPr>
        <w:t xml:space="preserve">.  </w:t>
      </w:r>
    </w:p>
    <w:p w:rsidR="0046505D" w:rsidRDefault="0046505D" w:rsidP="0046505D">
      <w:pPr>
        <w:rPr>
          <w:rFonts w:ascii="Garamond" w:hAnsi="Garamond" w:cs="Garamond"/>
        </w:rPr>
      </w:pPr>
    </w:p>
    <w:p w:rsidR="0046505D" w:rsidRPr="000B5206" w:rsidRDefault="0046505D" w:rsidP="0046505D">
      <w:pPr>
        <w:rPr>
          <w:rFonts w:ascii="Garamond" w:hAnsi="Garamond" w:cs="Garamond"/>
        </w:rPr>
      </w:pPr>
      <w:r>
        <w:rPr>
          <w:rFonts w:ascii="Garamond" w:hAnsi="Garamond" w:cs="Garamond"/>
        </w:rPr>
        <w:t xml:space="preserve">In class discussions will occur regularly and I believe that these discussions can benefit a </w:t>
      </w:r>
      <w:r w:rsidR="0059438B">
        <w:rPr>
          <w:rFonts w:ascii="Garamond" w:hAnsi="Garamond" w:cs="Garamond"/>
        </w:rPr>
        <w:t>student’s critical</w:t>
      </w:r>
      <w:r>
        <w:rPr>
          <w:rFonts w:ascii="Garamond" w:hAnsi="Garamond" w:cs="Garamond"/>
        </w:rPr>
        <w:t xml:space="preserve"> thinking skills and exposure to various perspectives.  Some of the issues discussed in class may be considered controversial and/or sensitive. Students should feel free to express their opinions in class and I </w:t>
      </w:r>
      <w:r w:rsidRPr="000F2DD4">
        <w:rPr>
          <w:rFonts w:ascii="Garamond" w:hAnsi="Garamond" w:cs="Garamond"/>
          <w:b/>
        </w:rPr>
        <w:t>EXPECT</w:t>
      </w:r>
      <w:r>
        <w:rPr>
          <w:rFonts w:ascii="Garamond" w:hAnsi="Garamond" w:cs="Garamond"/>
        </w:rPr>
        <w:t xml:space="preserve"> everyone in class will respect one another and maintain a constructive and civil dialogue.   </w:t>
      </w:r>
    </w:p>
    <w:p w:rsidR="0046505D" w:rsidRDefault="0046505D" w:rsidP="0046505D">
      <w:pPr>
        <w:rPr>
          <w:rFonts w:ascii="Garamond" w:hAnsi="Garamond" w:cs="Garamond"/>
        </w:rPr>
      </w:pPr>
    </w:p>
    <w:p w:rsidR="0046505D" w:rsidRDefault="0046505D" w:rsidP="0046505D">
      <w:pPr>
        <w:rPr>
          <w:rFonts w:ascii="Garamond" w:hAnsi="Garamond" w:cs="Garamond"/>
        </w:rPr>
      </w:pPr>
      <w:r>
        <w:rPr>
          <w:rFonts w:ascii="Garamond" w:hAnsi="Garamond" w:cs="Garamond"/>
        </w:rPr>
        <w:t xml:space="preserve">Students </w:t>
      </w:r>
      <w:r w:rsidRPr="001551C6">
        <w:rPr>
          <w:rFonts w:ascii="Garamond" w:hAnsi="Garamond" w:cs="Garamond"/>
          <w:b/>
        </w:rPr>
        <w:t>MAY</w:t>
      </w:r>
      <w:r>
        <w:rPr>
          <w:rFonts w:ascii="Garamond" w:hAnsi="Garamond" w:cs="Garamond"/>
        </w:rPr>
        <w:t xml:space="preserve"> use their laptops in class to take notes, however this privilege may be suspended if I detect that students are using their laptops for other purposes.  However, the use of cell phones in class is strictly </w:t>
      </w:r>
      <w:r>
        <w:rPr>
          <w:rFonts w:ascii="Garamond" w:hAnsi="Garamond" w:cs="Garamond"/>
          <w:b/>
        </w:rPr>
        <w:t>PROHIBITED</w:t>
      </w:r>
      <w:r>
        <w:rPr>
          <w:rFonts w:ascii="Garamond" w:hAnsi="Garamond" w:cs="Garamond"/>
        </w:rPr>
        <w:t xml:space="preserve">. </w:t>
      </w:r>
    </w:p>
    <w:p w:rsidR="003A249D" w:rsidRPr="00482698" w:rsidRDefault="003A249D">
      <w:pPr>
        <w:rPr>
          <w:rFonts w:ascii="Garamond" w:hAnsi="Garamond"/>
        </w:rPr>
      </w:pPr>
    </w:p>
    <w:p w:rsidR="003A7AFC" w:rsidRPr="00482698" w:rsidRDefault="003A7AFC">
      <w:pPr>
        <w:rPr>
          <w:rFonts w:ascii="Garamond" w:hAnsi="Garamond"/>
        </w:rPr>
      </w:pPr>
    </w:p>
    <w:p w:rsidR="003A7AFC" w:rsidRPr="00482698" w:rsidRDefault="003A7AFC" w:rsidP="003A7AFC">
      <w:pPr>
        <w:rPr>
          <w:rFonts w:ascii="Garamond" w:hAnsi="Garamond" w:cs="Garamond"/>
        </w:rPr>
      </w:pPr>
      <w:r w:rsidRPr="00482698">
        <w:rPr>
          <w:rFonts w:ascii="Garamond" w:hAnsi="Garamond" w:cs="Garamond"/>
          <w:b/>
          <w:bCs/>
          <w:caps/>
        </w:rPr>
        <w:t>Graded Assignments and Course Requirements</w:t>
      </w:r>
    </w:p>
    <w:p w:rsidR="003A7AFC" w:rsidRPr="00482698" w:rsidRDefault="003A7AFC">
      <w:pPr>
        <w:rPr>
          <w:rFonts w:ascii="Garamond" w:hAnsi="Garamond"/>
        </w:rPr>
      </w:pPr>
    </w:p>
    <w:p w:rsidR="004F7BF2" w:rsidRPr="00482698" w:rsidRDefault="004F7BF2" w:rsidP="004F7BF2">
      <w:pPr>
        <w:pStyle w:val="ListParagraph"/>
        <w:numPr>
          <w:ilvl w:val="0"/>
          <w:numId w:val="1"/>
        </w:numPr>
        <w:rPr>
          <w:rFonts w:ascii="Garamond" w:hAnsi="Garamond"/>
        </w:rPr>
      </w:pPr>
      <w:r w:rsidRPr="00482698">
        <w:rPr>
          <w:rFonts w:ascii="Garamond" w:hAnsi="Garamond"/>
        </w:rPr>
        <w:t xml:space="preserve">Class Participation </w:t>
      </w:r>
      <w:r w:rsidR="00E63129" w:rsidRPr="00482698">
        <w:rPr>
          <w:rFonts w:ascii="Garamond" w:hAnsi="Garamond"/>
        </w:rPr>
        <w:t>–</w:t>
      </w:r>
      <w:r w:rsidRPr="00482698">
        <w:rPr>
          <w:rFonts w:ascii="Garamond" w:hAnsi="Garamond"/>
        </w:rPr>
        <w:t xml:space="preserve"> 10</w:t>
      </w:r>
      <w:r w:rsidR="00E63129" w:rsidRPr="00482698">
        <w:rPr>
          <w:rFonts w:ascii="Garamond" w:hAnsi="Garamond"/>
        </w:rPr>
        <w:t>%</w:t>
      </w:r>
    </w:p>
    <w:p w:rsidR="004F7BF2" w:rsidRPr="00482698" w:rsidRDefault="004F7BF2" w:rsidP="004F7BF2">
      <w:pPr>
        <w:pStyle w:val="ListParagraph"/>
        <w:numPr>
          <w:ilvl w:val="0"/>
          <w:numId w:val="1"/>
        </w:numPr>
        <w:rPr>
          <w:rFonts w:ascii="Garamond" w:hAnsi="Garamond"/>
        </w:rPr>
      </w:pPr>
      <w:r w:rsidRPr="00482698">
        <w:rPr>
          <w:rFonts w:ascii="Garamond" w:hAnsi="Garamond"/>
        </w:rPr>
        <w:t xml:space="preserve">Reaction Papers </w:t>
      </w:r>
      <w:r w:rsidR="00E63129" w:rsidRPr="00482698">
        <w:rPr>
          <w:rFonts w:ascii="Garamond" w:hAnsi="Garamond"/>
        </w:rPr>
        <w:t>–</w:t>
      </w:r>
      <w:r w:rsidRPr="00482698">
        <w:rPr>
          <w:rFonts w:ascii="Garamond" w:hAnsi="Garamond"/>
        </w:rPr>
        <w:t xml:space="preserve"> </w:t>
      </w:r>
      <w:r w:rsidR="00482698">
        <w:rPr>
          <w:rFonts w:ascii="Garamond" w:hAnsi="Garamond"/>
        </w:rPr>
        <w:t>3</w:t>
      </w:r>
      <w:r w:rsidRPr="00482698">
        <w:rPr>
          <w:rFonts w:ascii="Garamond" w:hAnsi="Garamond"/>
        </w:rPr>
        <w:t>0</w:t>
      </w:r>
      <w:r w:rsidR="00E63129" w:rsidRPr="00482698">
        <w:rPr>
          <w:rFonts w:ascii="Garamond" w:hAnsi="Garamond"/>
        </w:rPr>
        <w:t>%</w:t>
      </w:r>
    </w:p>
    <w:p w:rsidR="004F7BF2" w:rsidRPr="00482698" w:rsidRDefault="00482698" w:rsidP="004F7BF2">
      <w:pPr>
        <w:pStyle w:val="ListParagraph"/>
        <w:numPr>
          <w:ilvl w:val="0"/>
          <w:numId w:val="1"/>
        </w:numPr>
        <w:rPr>
          <w:rFonts w:ascii="Garamond" w:hAnsi="Garamond"/>
        </w:rPr>
      </w:pPr>
      <w:r>
        <w:rPr>
          <w:rFonts w:ascii="Garamond" w:hAnsi="Garamond"/>
        </w:rPr>
        <w:t>Discussion Group Leader</w:t>
      </w:r>
      <w:r w:rsidR="004F7BF2" w:rsidRPr="00482698">
        <w:rPr>
          <w:rFonts w:ascii="Garamond" w:hAnsi="Garamond"/>
        </w:rPr>
        <w:t xml:space="preserve"> – </w:t>
      </w:r>
      <w:r>
        <w:rPr>
          <w:rFonts w:ascii="Garamond" w:hAnsi="Garamond"/>
        </w:rPr>
        <w:t>2</w:t>
      </w:r>
      <w:r w:rsidR="004F7BF2" w:rsidRPr="00482698">
        <w:rPr>
          <w:rFonts w:ascii="Garamond" w:hAnsi="Garamond"/>
        </w:rPr>
        <w:t>0</w:t>
      </w:r>
      <w:r w:rsidR="00E63129" w:rsidRPr="00482698">
        <w:rPr>
          <w:rFonts w:ascii="Garamond" w:hAnsi="Garamond"/>
        </w:rPr>
        <w:t>%</w:t>
      </w:r>
    </w:p>
    <w:p w:rsidR="004F7BF2" w:rsidRPr="00482698" w:rsidRDefault="004F7BF2" w:rsidP="004F7BF2">
      <w:pPr>
        <w:pStyle w:val="ListParagraph"/>
        <w:numPr>
          <w:ilvl w:val="0"/>
          <w:numId w:val="1"/>
        </w:numPr>
        <w:rPr>
          <w:rFonts w:ascii="Garamond" w:hAnsi="Garamond"/>
        </w:rPr>
      </w:pPr>
      <w:r w:rsidRPr="00482698">
        <w:rPr>
          <w:rFonts w:ascii="Garamond" w:hAnsi="Garamond"/>
        </w:rPr>
        <w:t xml:space="preserve">Research Paper </w:t>
      </w:r>
      <w:r w:rsidR="00E63129" w:rsidRPr="00482698">
        <w:rPr>
          <w:rFonts w:ascii="Garamond" w:hAnsi="Garamond"/>
        </w:rPr>
        <w:t>–</w:t>
      </w:r>
      <w:r w:rsidRPr="00482698">
        <w:rPr>
          <w:rFonts w:ascii="Garamond" w:hAnsi="Garamond"/>
        </w:rPr>
        <w:t xml:space="preserve"> 40</w:t>
      </w:r>
      <w:r w:rsidR="00E63129" w:rsidRPr="00482698">
        <w:rPr>
          <w:rFonts w:ascii="Garamond" w:hAnsi="Garamond"/>
        </w:rPr>
        <w:t>%</w:t>
      </w:r>
    </w:p>
    <w:p w:rsidR="00E818FF" w:rsidRPr="00482698" w:rsidRDefault="00E818FF" w:rsidP="00E818FF">
      <w:pPr>
        <w:rPr>
          <w:rFonts w:ascii="Garamond" w:hAnsi="Garamond"/>
        </w:rPr>
      </w:pPr>
    </w:p>
    <w:p w:rsidR="00334BEC" w:rsidRPr="00482698" w:rsidRDefault="00334BEC" w:rsidP="00E818FF">
      <w:pPr>
        <w:rPr>
          <w:rFonts w:ascii="Garamond" w:hAnsi="Garamond"/>
          <w:u w:val="single"/>
        </w:rPr>
      </w:pPr>
      <w:r w:rsidRPr="00482698">
        <w:rPr>
          <w:rFonts w:ascii="Garamond" w:hAnsi="Garamond"/>
          <w:u w:val="single"/>
        </w:rPr>
        <w:t>Class Participation</w:t>
      </w:r>
    </w:p>
    <w:p w:rsidR="00334BEC" w:rsidRPr="00482698" w:rsidRDefault="0072614D" w:rsidP="00E63129">
      <w:pPr>
        <w:rPr>
          <w:rFonts w:ascii="Garamond" w:hAnsi="Garamond"/>
        </w:rPr>
      </w:pPr>
      <w:r w:rsidRPr="00482698">
        <w:rPr>
          <w:rFonts w:ascii="Garamond" w:hAnsi="Garamond"/>
        </w:rPr>
        <w:t xml:space="preserve">You are expected to attend and participate in class lectures and/or discussions.  The quality and frequency of your participation will affect your grade.  </w:t>
      </w:r>
      <w:r w:rsidR="00E63129" w:rsidRPr="00482698">
        <w:rPr>
          <w:rFonts w:ascii="Garamond" w:hAnsi="Garamond"/>
        </w:rPr>
        <w:t xml:space="preserve">Students’ grades in Class Participation are based on attendance, attentiveness to others, and active, regular, and constructive participation in class discussions. More than three unexcused absences will lower your Class Participation grade. </w:t>
      </w:r>
      <w:r w:rsidRPr="00482698">
        <w:rPr>
          <w:rFonts w:ascii="Garamond" w:hAnsi="Garamond"/>
        </w:rPr>
        <w:t xml:space="preserve">To ensure that you have read  and thought about the readings before class, I </w:t>
      </w:r>
      <w:r w:rsidRPr="00482698">
        <w:rPr>
          <w:rFonts w:ascii="Garamond" w:hAnsi="Garamond"/>
          <w:b/>
          <w:i/>
        </w:rPr>
        <w:t>MAY</w:t>
      </w:r>
      <w:r w:rsidRPr="00482698">
        <w:rPr>
          <w:rFonts w:ascii="Garamond" w:hAnsi="Garamond"/>
        </w:rPr>
        <w:t xml:space="preserve"> give short unannounced quizzes.  </w:t>
      </w:r>
    </w:p>
    <w:p w:rsidR="0072614D" w:rsidRPr="00482698" w:rsidRDefault="0072614D" w:rsidP="00E818FF">
      <w:pPr>
        <w:rPr>
          <w:rFonts w:ascii="Garamond" w:hAnsi="Garamond"/>
          <w:u w:val="single"/>
        </w:rPr>
      </w:pPr>
    </w:p>
    <w:p w:rsidR="00E818FF" w:rsidRPr="00482698" w:rsidRDefault="00951D7B" w:rsidP="00E818FF">
      <w:pPr>
        <w:rPr>
          <w:rFonts w:ascii="Garamond" w:hAnsi="Garamond"/>
          <w:u w:val="single"/>
        </w:rPr>
      </w:pPr>
      <w:r w:rsidRPr="00482698">
        <w:rPr>
          <w:rFonts w:ascii="Garamond" w:hAnsi="Garamond"/>
          <w:u w:val="single"/>
        </w:rPr>
        <w:t>Reaction</w:t>
      </w:r>
      <w:r w:rsidR="00E818FF" w:rsidRPr="00482698">
        <w:rPr>
          <w:rFonts w:ascii="Garamond" w:hAnsi="Garamond"/>
          <w:u w:val="single"/>
        </w:rPr>
        <w:t xml:space="preserve"> Papers</w:t>
      </w:r>
      <w:r w:rsidR="004D628B" w:rsidRPr="00482698">
        <w:rPr>
          <w:rFonts w:ascii="Garamond" w:hAnsi="Garamond"/>
          <w:u w:val="single"/>
        </w:rPr>
        <w:t>/Summary Statements</w:t>
      </w:r>
      <w:r w:rsidR="00215E49">
        <w:rPr>
          <w:rFonts w:ascii="Garamond" w:hAnsi="Garamond"/>
          <w:u w:val="single"/>
        </w:rPr>
        <w:t xml:space="preserve"> – 6 each</w:t>
      </w:r>
    </w:p>
    <w:p w:rsidR="00E818FF" w:rsidRPr="00482698" w:rsidRDefault="00E818FF" w:rsidP="00E818FF">
      <w:pPr>
        <w:rPr>
          <w:rFonts w:ascii="Garamond" w:hAnsi="Garamond"/>
        </w:rPr>
      </w:pPr>
      <w:r w:rsidRPr="00482698">
        <w:rPr>
          <w:rFonts w:ascii="Garamond" w:hAnsi="Garamond"/>
        </w:rPr>
        <w:t>These are 1½ to 2 page (</w:t>
      </w:r>
      <w:r w:rsidR="009C1B7A" w:rsidRPr="00482698">
        <w:rPr>
          <w:rFonts w:ascii="Garamond" w:hAnsi="Garamond"/>
        </w:rPr>
        <w:t>double</w:t>
      </w:r>
      <w:r w:rsidRPr="00482698">
        <w:rPr>
          <w:rFonts w:ascii="Garamond" w:hAnsi="Garamond"/>
        </w:rPr>
        <w:t xml:space="preserve">-spaced) papers in which you respond to the week’s topic and </w:t>
      </w:r>
    </w:p>
    <w:p w:rsidR="004D628B" w:rsidRPr="00482698" w:rsidRDefault="00E818FF" w:rsidP="004D628B">
      <w:pPr>
        <w:rPr>
          <w:rFonts w:ascii="Garamond" w:hAnsi="Garamond"/>
        </w:rPr>
      </w:pPr>
      <w:r w:rsidRPr="00482698">
        <w:rPr>
          <w:rFonts w:ascii="Garamond" w:hAnsi="Garamond"/>
        </w:rPr>
        <w:t>readings.</w:t>
      </w:r>
      <w:r w:rsidR="009C1B7A" w:rsidRPr="00482698">
        <w:rPr>
          <w:rFonts w:ascii="Garamond" w:hAnsi="Garamond"/>
        </w:rPr>
        <w:t xml:space="preserve"> </w:t>
      </w:r>
      <w:r w:rsidR="004D628B" w:rsidRPr="00482698">
        <w:rPr>
          <w:rFonts w:ascii="Garamond" w:hAnsi="Garamond"/>
        </w:rPr>
        <w:t>T</w:t>
      </w:r>
      <w:r w:rsidRPr="00482698">
        <w:rPr>
          <w:rFonts w:ascii="Garamond" w:hAnsi="Garamond"/>
        </w:rPr>
        <w:t xml:space="preserve">he papers should include explicit references to that week’s topic and </w:t>
      </w:r>
      <w:r w:rsidR="004D628B" w:rsidRPr="00482698">
        <w:rPr>
          <w:rFonts w:ascii="Garamond" w:hAnsi="Garamond"/>
        </w:rPr>
        <w:t xml:space="preserve">required </w:t>
      </w:r>
      <w:r w:rsidRPr="00482698">
        <w:rPr>
          <w:rFonts w:ascii="Garamond" w:hAnsi="Garamond"/>
        </w:rPr>
        <w:t>reading</w:t>
      </w:r>
      <w:r w:rsidR="004D628B" w:rsidRPr="00482698">
        <w:rPr>
          <w:rFonts w:ascii="Garamond" w:hAnsi="Garamond"/>
        </w:rPr>
        <w:t>(</w:t>
      </w:r>
      <w:r w:rsidRPr="00482698">
        <w:rPr>
          <w:rFonts w:ascii="Garamond" w:hAnsi="Garamond"/>
        </w:rPr>
        <w:t>s</w:t>
      </w:r>
      <w:r w:rsidR="004D628B" w:rsidRPr="00482698">
        <w:rPr>
          <w:rFonts w:ascii="Garamond" w:hAnsi="Garamond"/>
        </w:rPr>
        <w:t>)</w:t>
      </w:r>
      <w:r w:rsidRPr="00482698">
        <w:rPr>
          <w:rFonts w:ascii="Garamond" w:hAnsi="Garamond"/>
        </w:rPr>
        <w:t xml:space="preserve">. They should be analytical as well as descriptive—don’t just summarize the readings! Expressing your opinion is fine—even encouraged!—but be sure to provide evidence to support your claims. </w:t>
      </w:r>
      <w:r w:rsidR="004D628B" w:rsidRPr="00482698">
        <w:rPr>
          <w:rFonts w:ascii="Garamond" w:hAnsi="Garamond"/>
        </w:rPr>
        <w:t xml:space="preserve"> These papers are intended to facilitate individual comprehension of and reflection upon the </w:t>
      </w:r>
    </w:p>
    <w:p w:rsidR="00E818FF" w:rsidRPr="00482698" w:rsidRDefault="004D628B" w:rsidP="004D628B">
      <w:pPr>
        <w:rPr>
          <w:rFonts w:ascii="Garamond" w:hAnsi="Garamond"/>
        </w:rPr>
      </w:pPr>
      <w:r w:rsidRPr="00482698">
        <w:rPr>
          <w:rFonts w:ascii="Garamond" w:hAnsi="Garamond"/>
        </w:rPr>
        <w:t>readings, as well as class discussion. These should be posted on the day before the corresponding topics is assigned (unless otherwise noted).</w:t>
      </w:r>
    </w:p>
    <w:p w:rsidR="009C1B7A" w:rsidRPr="00482698" w:rsidRDefault="009C1B7A" w:rsidP="00E818FF">
      <w:pPr>
        <w:rPr>
          <w:rFonts w:ascii="Garamond" w:hAnsi="Garamond"/>
        </w:rPr>
      </w:pPr>
    </w:p>
    <w:p w:rsidR="009C1B7A" w:rsidRPr="00482698" w:rsidRDefault="00482698" w:rsidP="009C1B7A">
      <w:pPr>
        <w:rPr>
          <w:rFonts w:ascii="Garamond" w:hAnsi="Garamond"/>
          <w:u w:val="single"/>
        </w:rPr>
      </w:pPr>
      <w:r>
        <w:rPr>
          <w:rFonts w:ascii="Garamond" w:hAnsi="Garamond"/>
          <w:u w:val="single"/>
        </w:rPr>
        <w:t>Discussion Group Leader</w:t>
      </w:r>
    </w:p>
    <w:p w:rsidR="009C1B7A" w:rsidRPr="00482698" w:rsidRDefault="009C1B7A" w:rsidP="009C1B7A">
      <w:pPr>
        <w:rPr>
          <w:rFonts w:ascii="Garamond" w:hAnsi="Garamond"/>
        </w:rPr>
      </w:pPr>
      <w:r w:rsidRPr="00482698">
        <w:rPr>
          <w:rFonts w:ascii="Garamond" w:hAnsi="Garamond"/>
        </w:rPr>
        <w:t>Students will be responsible for leading the class discussion on particular topic</w:t>
      </w:r>
      <w:r w:rsidR="00482698">
        <w:rPr>
          <w:rFonts w:ascii="Garamond" w:hAnsi="Garamond"/>
        </w:rPr>
        <w:t>(s)</w:t>
      </w:r>
      <w:r w:rsidRPr="00482698">
        <w:rPr>
          <w:rFonts w:ascii="Garamond" w:hAnsi="Garamond"/>
        </w:rPr>
        <w:t xml:space="preserve">. As discussion leaders, students will be responsible for not only offering a summary of the week’s readings, but also providing critical analysis of the topic. Students leading discussion will be responsible for developing a series of questions designed to spark discussion among classmates. </w:t>
      </w:r>
    </w:p>
    <w:p w:rsidR="004F7BF2" w:rsidRPr="00482698" w:rsidRDefault="004F7BF2" w:rsidP="009C1B7A">
      <w:pPr>
        <w:rPr>
          <w:rFonts w:ascii="Garamond" w:hAnsi="Garamond"/>
        </w:rPr>
      </w:pPr>
    </w:p>
    <w:p w:rsidR="004F7BF2" w:rsidRPr="00482698" w:rsidRDefault="004F7BF2" w:rsidP="009C1B7A">
      <w:pPr>
        <w:rPr>
          <w:rFonts w:ascii="Garamond" w:hAnsi="Garamond"/>
          <w:u w:val="single"/>
        </w:rPr>
      </w:pPr>
      <w:r w:rsidRPr="00482698">
        <w:rPr>
          <w:rFonts w:ascii="Garamond" w:hAnsi="Garamond"/>
          <w:u w:val="single"/>
        </w:rPr>
        <w:t>Research Paper</w:t>
      </w:r>
    </w:p>
    <w:p w:rsidR="003A7AFC" w:rsidRPr="00482698" w:rsidRDefault="003A7AFC">
      <w:pPr>
        <w:rPr>
          <w:rFonts w:ascii="Garamond" w:hAnsi="Garamond"/>
        </w:rPr>
      </w:pPr>
    </w:p>
    <w:p w:rsidR="003A7AFC" w:rsidRPr="00482698" w:rsidRDefault="00334BEC" w:rsidP="00385668">
      <w:pPr>
        <w:rPr>
          <w:rFonts w:ascii="Garamond" w:hAnsi="Garamond"/>
        </w:rPr>
      </w:pPr>
      <w:r w:rsidRPr="00482698">
        <w:rPr>
          <w:rFonts w:ascii="Garamond" w:hAnsi="Garamond"/>
        </w:rPr>
        <w:t xml:space="preserve">Each student will write a paper on some recent (within the past 5-10 year) aspect of minority politics in the U.S. </w:t>
      </w:r>
      <w:r w:rsidR="004F7BF2" w:rsidRPr="00482698">
        <w:rPr>
          <w:rFonts w:ascii="Garamond" w:hAnsi="Garamond"/>
        </w:rPr>
        <w:t xml:space="preserve">All paper topics must be selected with the professor’s approval. You will submit </w:t>
      </w:r>
      <w:r w:rsidRPr="00482698">
        <w:rPr>
          <w:rFonts w:ascii="Garamond" w:hAnsi="Garamond"/>
        </w:rPr>
        <w:t>a typed-one page outline</w:t>
      </w:r>
      <w:r w:rsidR="004F7BF2" w:rsidRPr="00482698">
        <w:rPr>
          <w:rFonts w:ascii="Garamond" w:hAnsi="Garamond"/>
        </w:rPr>
        <w:t xml:space="preserve"> by the end of </w:t>
      </w:r>
      <w:r w:rsidR="004F7BF2" w:rsidRPr="00482698">
        <w:rPr>
          <w:rFonts w:ascii="Garamond" w:hAnsi="Garamond"/>
          <w:b/>
        </w:rPr>
        <w:t xml:space="preserve">Week </w:t>
      </w:r>
      <w:r w:rsidR="006521FB" w:rsidRPr="00482698">
        <w:rPr>
          <w:rFonts w:ascii="Garamond" w:hAnsi="Garamond"/>
          <w:b/>
        </w:rPr>
        <w:t>4</w:t>
      </w:r>
      <w:r w:rsidR="004F7BF2" w:rsidRPr="00482698">
        <w:rPr>
          <w:rFonts w:ascii="Garamond" w:hAnsi="Garamond"/>
        </w:rPr>
        <w:t xml:space="preserve"> </w:t>
      </w:r>
      <w:r w:rsidR="006521FB" w:rsidRPr="00482698">
        <w:rPr>
          <w:rFonts w:ascii="Garamond" w:hAnsi="Garamond"/>
        </w:rPr>
        <w:t>(Feb. 6</w:t>
      </w:r>
      <w:r w:rsidR="006521FB" w:rsidRPr="00482698">
        <w:rPr>
          <w:rFonts w:ascii="Garamond" w:hAnsi="Garamond"/>
          <w:vertAlign w:val="superscript"/>
        </w:rPr>
        <w:t>th</w:t>
      </w:r>
      <w:r w:rsidR="006521FB" w:rsidRPr="00482698">
        <w:rPr>
          <w:rFonts w:ascii="Garamond" w:hAnsi="Garamond"/>
        </w:rPr>
        <w:t xml:space="preserve">) </w:t>
      </w:r>
      <w:r w:rsidR="004F7BF2" w:rsidRPr="00482698">
        <w:rPr>
          <w:rFonts w:ascii="Garamond" w:hAnsi="Garamond"/>
        </w:rPr>
        <w:t>of the class. The paper should be approximately 10  pages, double-spaced</w:t>
      </w:r>
      <w:r w:rsidR="00385668" w:rsidRPr="00482698">
        <w:rPr>
          <w:rFonts w:ascii="Garamond" w:hAnsi="Garamond"/>
        </w:rPr>
        <w:t xml:space="preserve">. On </w:t>
      </w:r>
      <w:r w:rsidR="006521FB" w:rsidRPr="00482698">
        <w:rPr>
          <w:rFonts w:ascii="Garamond" w:hAnsi="Garamond"/>
          <w:b/>
        </w:rPr>
        <w:t>Tuesday</w:t>
      </w:r>
      <w:r w:rsidR="00385668" w:rsidRPr="00482698">
        <w:rPr>
          <w:rFonts w:ascii="Garamond" w:hAnsi="Garamond"/>
          <w:b/>
        </w:rPr>
        <w:t>, April 29</w:t>
      </w:r>
      <w:r w:rsidR="00385668" w:rsidRPr="00482698">
        <w:rPr>
          <w:rFonts w:ascii="Garamond" w:hAnsi="Garamond"/>
          <w:b/>
          <w:vertAlign w:val="superscript"/>
        </w:rPr>
        <w:t>th</w:t>
      </w:r>
      <w:r w:rsidR="006521FB" w:rsidRPr="00482698">
        <w:rPr>
          <w:rFonts w:ascii="Garamond" w:hAnsi="Garamond"/>
          <w:b/>
        </w:rPr>
        <w:t xml:space="preserve"> </w:t>
      </w:r>
      <w:r w:rsidR="00385668" w:rsidRPr="00482698">
        <w:rPr>
          <w:rFonts w:ascii="Garamond" w:hAnsi="Garamond"/>
        </w:rPr>
        <w:t xml:space="preserve">each student will give a </w:t>
      </w:r>
      <w:r w:rsidR="0041749F">
        <w:rPr>
          <w:rFonts w:ascii="Garamond" w:hAnsi="Garamond"/>
        </w:rPr>
        <w:t>10-15</w:t>
      </w:r>
      <w:r w:rsidR="00385668" w:rsidRPr="00482698">
        <w:rPr>
          <w:rFonts w:ascii="Garamond" w:hAnsi="Garamond"/>
        </w:rPr>
        <w:t xml:space="preserve"> minute presentation of his or her paper to the class. </w:t>
      </w:r>
      <w:r w:rsidRPr="00482698">
        <w:rPr>
          <w:rFonts w:ascii="Garamond" w:hAnsi="Garamond"/>
        </w:rPr>
        <w:t>Students should have</w:t>
      </w:r>
      <w:r w:rsidR="00385668" w:rsidRPr="00482698">
        <w:rPr>
          <w:rFonts w:ascii="Garamond" w:hAnsi="Garamond"/>
        </w:rPr>
        <w:t xml:space="preserve"> a 1 page abstract to share with class members at this presentation</w:t>
      </w:r>
      <w:r w:rsidR="0041749F">
        <w:rPr>
          <w:rFonts w:ascii="Garamond" w:hAnsi="Garamond"/>
        </w:rPr>
        <w:t>.</w:t>
      </w:r>
    </w:p>
    <w:p w:rsidR="00334BEC" w:rsidRPr="00482698" w:rsidRDefault="00334BEC" w:rsidP="00334BEC">
      <w:pPr>
        <w:ind w:firstLine="720"/>
        <w:rPr>
          <w:rFonts w:ascii="Garamond" w:hAnsi="Garamond"/>
        </w:rPr>
      </w:pPr>
      <w:r w:rsidRPr="00482698">
        <w:rPr>
          <w:rFonts w:ascii="Garamond" w:hAnsi="Garamond"/>
        </w:rPr>
        <w:t>* More Information on research paper will be given in class</w:t>
      </w:r>
    </w:p>
    <w:p w:rsidR="004F7BF2" w:rsidRPr="00482698" w:rsidRDefault="004F7BF2" w:rsidP="003A7AFC">
      <w:pPr>
        <w:rPr>
          <w:rFonts w:ascii="Garamond" w:hAnsi="Garamond"/>
          <w:b/>
          <w:bCs/>
          <w:color w:val="000000"/>
        </w:rPr>
      </w:pPr>
    </w:p>
    <w:p w:rsidR="003A7AFC" w:rsidRPr="00482698" w:rsidRDefault="003A7AFC" w:rsidP="003A7AFC">
      <w:pPr>
        <w:rPr>
          <w:rFonts w:ascii="Garamond" w:hAnsi="Garamond"/>
          <w:b/>
          <w:bCs/>
          <w:color w:val="000000"/>
        </w:rPr>
      </w:pPr>
      <w:r w:rsidRPr="00482698">
        <w:rPr>
          <w:rFonts w:ascii="Garamond" w:hAnsi="Garamond"/>
          <w:b/>
          <w:bCs/>
          <w:color w:val="000000"/>
        </w:rPr>
        <w:t>ATTENDANCE POLICY</w:t>
      </w:r>
    </w:p>
    <w:p w:rsidR="003A7AFC" w:rsidRPr="00482698" w:rsidRDefault="003A7AFC" w:rsidP="003A7AFC">
      <w:pPr>
        <w:rPr>
          <w:rFonts w:ascii="Garamond" w:hAnsi="Garamond"/>
          <w:color w:val="000000"/>
        </w:rPr>
      </w:pPr>
    </w:p>
    <w:p w:rsidR="003A7AFC" w:rsidRPr="00482698" w:rsidRDefault="003A7AFC" w:rsidP="003A7AFC">
      <w:pPr>
        <w:rPr>
          <w:rFonts w:ascii="Garamond" w:hAnsi="Garamond"/>
          <w:color w:val="000000"/>
        </w:rPr>
      </w:pPr>
      <w:r w:rsidRPr="00482698">
        <w:rPr>
          <w:rFonts w:ascii="Garamond" w:hAnsi="Garamond"/>
          <w:color w:val="000000"/>
        </w:rPr>
        <w:t>Class Attendance is required at Morehouse College.  Per Morehouse policy, I will be taking attendance daily.  You are allowed 3 unexcused absences in this course.  It is your responsibility to make up scheduled work because of officially excused absences.  Students who exceed the maximum number of unexcused absences may be administratively withdrawn from the course or receive a failing grade in the course.</w:t>
      </w:r>
    </w:p>
    <w:p w:rsidR="003A7AFC" w:rsidRPr="00482698" w:rsidRDefault="003A7AFC" w:rsidP="003A7AFC">
      <w:pPr>
        <w:rPr>
          <w:rFonts w:ascii="Garamond" w:hAnsi="Garamond"/>
          <w:b/>
          <w:bCs/>
          <w:color w:val="000000"/>
        </w:rPr>
      </w:pPr>
    </w:p>
    <w:p w:rsidR="003A7AFC" w:rsidRPr="00482698" w:rsidRDefault="003A7AFC" w:rsidP="003A7AFC">
      <w:pPr>
        <w:rPr>
          <w:rFonts w:ascii="Garamond" w:hAnsi="Garamond"/>
          <w:b/>
          <w:bCs/>
          <w:color w:val="000000"/>
        </w:rPr>
      </w:pPr>
      <w:r w:rsidRPr="00482698">
        <w:rPr>
          <w:rFonts w:ascii="Garamond" w:hAnsi="Garamond"/>
          <w:b/>
          <w:bCs/>
          <w:color w:val="000000"/>
        </w:rPr>
        <w:t>MAKEUP AND LATE WORK</w:t>
      </w:r>
    </w:p>
    <w:p w:rsidR="003A7AFC" w:rsidRPr="00482698" w:rsidRDefault="003A7AFC" w:rsidP="003A7AFC">
      <w:pPr>
        <w:rPr>
          <w:rFonts w:ascii="Garamond" w:hAnsi="Garamond"/>
          <w:color w:val="000000"/>
        </w:rPr>
      </w:pPr>
    </w:p>
    <w:p w:rsidR="003A7AFC" w:rsidRPr="00482698" w:rsidRDefault="003A7AFC" w:rsidP="003A7AFC">
      <w:pPr>
        <w:rPr>
          <w:rFonts w:ascii="Garamond" w:hAnsi="Garamond"/>
          <w:color w:val="000000"/>
        </w:rPr>
      </w:pPr>
      <w:r w:rsidRPr="00482698">
        <w:rPr>
          <w:rFonts w:ascii="Garamond" w:hAnsi="Garamond"/>
          <w:color w:val="000000"/>
        </w:rPr>
        <w:t xml:space="preserve">The scheduled dates of all exams and written assignments are clearly indicated in this syllabus.  No make-up exams or late papers will be accepted without my </w:t>
      </w:r>
      <w:r w:rsidRPr="00482698">
        <w:rPr>
          <w:rFonts w:ascii="Garamond" w:hAnsi="Garamond"/>
          <w:b/>
          <w:bCs/>
          <w:color w:val="000000"/>
        </w:rPr>
        <w:t>prior approval</w:t>
      </w:r>
      <w:r w:rsidRPr="00482698">
        <w:rPr>
          <w:rFonts w:ascii="Garamond" w:hAnsi="Garamond"/>
          <w:color w:val="000000"/>
        </w:rPr>
        <w:t>.</w:t>
      </w:r>
    </w:p>
    <w:p w:rsidR="003A7AFC" w:rsidRPr="00482698" w:rsidRDefault="003A7AFC" w:rsidP="003A7AFC">
      <w:pPr>
        <w:rPr>
          <w:rFonts w:ascii="Garamond" w:hAnsi="Garamond"/>
          <w:color w:val="000000"/>
        </w:rPr>
      </w:pPr>
    </w:p>
    <w:p w:rsidR="003A7AFC" w:rsidRPr="00482698" w:rsidRDefault="003A7AFC" w:rsidP="003A7AFC">
      <w:pPr>
        <w:rPr>
          <w:rFonts w:ascii="Garamond" w:hAnsi="Garamond"/>
          <w:b/>
          <w:bCs/>
          <w:color w:val="000000"/>
        </w:rPr>
      </w:pPr>
      <w:r w:rsidRPr="00482698">
        <w:rPr>
          <w:rFonts w:ascii="Garamond" w:hAnsi="Garamond"/>
          <w:b/>
          <w:bCs/>
          <w:caps/>
          <w:color w:val="000000"/>
        </w:rPr>
        <w:t>Accommodation of Persons with Disabilities</w:t>
      </w:r>
      <w:r w:rsidRPr="00482698">
        <w:rPr>
          <w:rFonts w:ascii="Garamond" w:hAnsi="Garamond"/>
          <w:b/>
          <w:bCs/>
          <w:color w:val="000000"/>
        </w:rPr>
        <w:t xml:space="preserve"> </w:t>
      </w:r>
    </w:p>
    <w:p w:rsidR="003A7AFC" w:rsidRPr="00482698" w:rsidRDefault="003A7AFC" w:rsidP="003A7AFC">
      <w:pPr>
        <w:rPr>
          <w:rFonts w:ascii="Garamond" w:hAnsi="Garamond"/>
          <w:color w:val="000000"/>
        </w:rPr>
      </w:pPr>
    </w:p>
    <w:p w:rsidR="003A7AFC" w:rsidRPr="00482698" w:rsidRDefault="003A7AFC" w:rsidP="003A7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482698">
        <w:rPr>
          <w:rFonts w:ascii="Garamond" w:hAnsi="Garamond"/>
        </w:rPr>
        <w:t>In accordance with Title 5, Section 504 of the Rehabilitation Act of 1973 and the Americans with Disabilities Acts of 1990, reasonable accommodation will be provided to any student who has followed Morehouse College procedures.  To begin the process, please contact Ms. Carolyn Walker (x2636) the beginning of the semester.  Once the need for accommodations has been officially established, the student should consult with the instructor to insure that the student’s needs may be met as effectively as possible.</w:t>
      </w:r>
    </w:p>
    <w:p w:rsidR="003A7AFC" w:rsidRPr="00482698" w:rsidRDefault="003A7AFC" w:rsidP="003A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bCs/>
          <w:caps/>
        </w:rPr>
      </w:pPr>
    </w:p>
    <w:p w:rsidR="003A7AFC" w:rsidRPr="00482698" w:rsidRDefault="003A7AFC" w:rsidP="003A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482698">
        <w:rPr>
          <w:rFonts w:ascii="Garamond" w:hAnsi="Garamond"/>
          <w:b/>
          <w:bCs/>
          <w:caps/>
        </w:rPr>
        <w:t>Plagiarism</w:t>
      </w:r>
      <w:r w:rsidRPr="00482698">
        <w:rPr>
          <w:rFonts w:ascii="Garamond" w:hAnsi="Garamond"/>
        </w:rPr>
        <w:t xml:space="preserve"> </w:t>
      </w:r>
    </w:p>
    <w:p w:rsidR="003A7AFC" w:rsidRPr="00482698" w:rsidRDefault="003A7AFC" w:rsidP="003A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rsidR="003A7AFC" w:rsidRPr="00482698" w:rsidRDefault="003A7AFC" w:rsidP="003A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482698">
        <w:rPr>
          <w:rFonts w:ascii="Garamond" w:hAnsi="Garamond"/>
        </w:rPr>
        <w:t>Students shall not plagiarize. Plagiarism is using the intellectual property or product of someone else without giving proper credit. The undocumented use of someone else’s words or ideas in any medium of communication (unless such information is recognized as common knowledge) is a serious offense, can result in severe academic and/or disciplinary action (see the College Catalog).</w:t>
      </w:r>
    </w:p>
    <w:p w:rsidR="003A7AFC" w:rsidRPr="00482698" w:rsidRDefault="003A7AFC">
      <w:pPr>
        <w:rPr>
          <w:rFonts w:ascii="Garamond" w:hAnsi="Garamond"/>
        </w:rPr>
      </w:pPr>
    </w:p>
    <w:p w:rsidR="003A7AFC" w:rsidRPr="00482698" w:rsidRDefault="003A7AFC">
      <w:pPr>
        <w:rPr>
          <w:rFonts w:ascii="Garamond" w:hAnsi="Garamond"/>
        </w:rPr>
      </w:pPr>
    </w:p>
    <w:p w:rsidR="003A7AFC" w:rsidRPr="00482698" w:rsidRDefault="003A7AFC" w:rsidP="003A7AFC">
      <w:pPr>
        <w:rPr>
          <w:rFonts w:ascii="Garamond" w:hAnsi="Garamond"/>
          <w:b/>
        </w:rPr>
      </w:pPr>
      <w:r w:rsidRPr="00482698">
        <w:rPr>
          <w:rFonts w:ascii="Garamond" w:hAnsi="Garamond"/>
          <w:b/>
        </w:rPr>
        <w:t>COURSE SCHEDULE AND READING ASSIGNMENTS</w:t>
      </w:r>
    </w:p>
    <w:p w:rsidR="003A7AFC" w:rsidRPr="00482698" w:rsidRDefault="003A7AFC">
      <w:pPr>
        <w:rPr>
          <w:rFonts w:ascii="Garamond" w:hAnsi="Garamond"/>
        </w:rPr>
      </w:pPr>
    </w:p>
    <w:p w:rsidR="00951D7B" w:rsidRPr="00482698" w:rsidRDefault="00951D7B">
      <w:pPr>
        <w:rPr>
          <w:rFonts w:ascii="Garamond" w:hAnsi="Garamond"/>
        </w:rPr>
      </w:pPr>
      <w:r w:rsidRPr="00482698">
        <w:rPr>
          <w:rFonts w:ascii="Garamond" w:hAnsi="Garamond"/>
        </w:rPr>
        <w:t xml:space="preserve">The syllabus is designed as a tentative calendar, it is not meant as a strict schedule.  It is possible that the class schedule will be revised at my discretion.  </w:t>
      </w:r>
    </w:p>
    <w:p w:rsidR="00E63129" w:rsidRPr="00482698" w:rsidRDefault="00E63129">
      <w:pPr>
        <w:rPr>
          <w:rFonts w:ascii="Garamond" w:hAnsi="Garamond"/>
        </w:rPr>
      </w:pPr>
    </w:p>
    <w:p w:rsidR="00E63129" w:rsidRPr="00482698" w:rsidRDefault="00E63129" w:rsidP="00E63129">
      <w:pPr>
        <w:rPr>
          <w:rFonts w:ascii="Garamond" w:hAnsi="Garamond"/>
        </w:rPr>
      </w:pPr>
      <w:r w:rsidRPr="00482698">
        <w:rPr>
          <w:rFonts w:ascii="Garamond" w:hAnsi="Garamond"/>
        </w:rPr>
        <w:t>Week 1</w:t>
      </w:r>
      <w:r w:rsidR="00BA11F4">
        <w:rPr>
          <w:rFonts w:ascii="Garamond" w:hAnsi="Garamond"/>
        </w:rPr>
        <w:tab/>
      </w:r>
      <w:r w:rsidRPr="00482698">
        <w:rPr>
          <w:rFonts w:ascii="Garamond" w:hAnsi="Garamond"/>
        </w:rPr>
        <w:tab/>
        <w:t>Jan. 16     Introduction</w:t>
      </w:r>
    </w:p>
    <w:p w:rsidR="003A7AFC" w:rsidRPr="00482698" w:rsidRDefault="00E63129" w:rsidP="00E63129">
      <w:pPr>
        <w:pStyle w:val="Heading1"/>
        <w:jc w:val="center"/>
        <w:rPr>
          <w:rFonts w:ascii="Garamond" w:hAnsi="Garamond"/>
          <w:color w:val="auto"/>
          <w:sz w:val="24"/>
          <w:szCs w:val="24"/>
          <w:u w:val="single"/>
        </w:rPr>
      </w:pPr>
      <w:r w:rsidRPr="00482698">
        <w:rPr>
          <w:rFonts w:ascii="Garamond" w:hAnsi="Garamond"/>
          <w:color w:val="auto"/>
          <w:sz w:val="24"/>
          <w:szCs w:val="24"/>
          <w:u w:val="single"/>
        </w:rPr>
        <w:t>Part</w:t>
      </w:r>
      <w:r w:rsidR="002E7F7F" w:rsidRPr="00482698">
        <w:rPr>
          <w:rFonts w:ascii="Garamond" w:hAnsi="Garamond"/>
          <w:color w:val="auto"/>
          <w:sz w:val="24"/>
          <w:szCs w:val="24"/>
          <w:u w:val="single"/>
        </w:rPr>
        <w:t xml:space="preserve"> 1:</w:t>
      </w:r>
      <w:r w:rsidR="00D6591F" w:rsidRPr="00482698">
        <w:rPr>
          <w:rFonts w:ascii="Garamond" w:hAnsi="Garamond" w:cs="Arial"/>
          <w:bCs w:val="0"/>
          <w:color w:val="auto"/>
          <w:sz w:val="24"/>
          <w:szCs w:val="24"/>
          <w:u w:val="single"/>
        </w:rPr>
        <w:t xml:space="preserve"> Foundations</w:t>
      </w:r>
      <w:r w:rsidRPr="00482698">
        <w:rPr>
          <w:rFonts w:ascii="Garamond" w:hAnsi="Garamond" w:cs="Arial"/>
          <w:bCs w:val="0"/>
          <w:color w:val="auto"/>
          <w:sz w:val="24"/>
          <w:szCs w:val="24"/>
          <w:u w:val="single"/>
        </w:rPr>
        <w:t xml:space="preserve"> for Contemporary Minority Politics</w:t>
      </w:r>
    </w:p>
    <w:p w:rsidR="00E63129" w:rsidRPr="00482698" w:rsidRDefault="00E63129" w:rsidP="002E7F7F">
      <w:pPr>
        <w:rPr>
          <w:rFonts w:ascii="Garamond" w:hAnsi="Garamond"/>
        </w:rPr>
      </w:pPr>
    </w:p>
    <w:p w:rsidR="00E63129" w:rsidRPr="00482698" w:rsidRDefault="00E63129" w:rsidP="00E63129">
      <w:pPr>
        <w:rPr>
          <w:rFonts w:ascii="Garamond" w:hAnsi="Garamond"/>
          <w:u w:val="single"/>
        </w:rPr>
      </w:pPr>
      <w:r w:rsidRPr="00482698">
        <w:rPr>
          <w:rFonts w:ascii="Garamond" w:hAnsi="Garamond"/>
        </w:rPr>
        <w:t>Week 2</w:t>
      </w:r>
      <w:r w:rsidR="00482698">
        <w:rPr>
          <w:rFonts w:ascii="Garamond" w:hAnsi="Garamond"/>
        </w:rPr>
        <w:tab/>
      </w:r>
      <w:r w:rsidRPr="00482698">
        <w:rPr>
          <w:rFonts w:ascii="Garamond" w:hAnsi="Garamond"/>
        </w:rPr>
        <w:tab/>
        <w:t>Jan 21    Diversity in U.S.</w:t>
      </w:r>
    </w:p>
    <w:p w:rsidR="00BC7D25" w:rsidRDefault="00B64711" w:rsidP="00B64711">
      <w:pPr>
        <w:pStyle w:val="ListParagraph"/>
        <w:numPr>
          <w:ilvl w:val="0"/>
          <w:numId w:val="3"/>
        </w:numPr>
        <w:rPr>
          <w:rFonts w:ascii="Garamond" w:hAnsi="Garamond"/>
        </w:rPr>
      </w:pPr>
      <w:r w:rsidRPr="00482698">
        <w:rPr>
          <w:rFonts w:ascii="Garamond" w:hAnsi="Garamond"/>
        </w:rPr>
        <w:t>Bowler and Segura Chapter 2</w:t>
      </w:r>
      <w:r w:rsidR="00FA7AF4">
        <w:rPr>
          <w:rFonts w:ascii="Garamond" w:hAnsi="Garamond"/>
        </w:rPr>
        <w:t xml:space="preserve"> </w:t>
      </w:r>
    </w:p>
    <w:p w:rsidR="00456EDA" w:rsidRPr="00456EDA" w:rsidRDefault="00A37F3E" w:rsidP="002E7F7F">
      <w:pPr>
        <w:pStyle w:val="ListParagraph"/>
        <w:numPr>
          <w:ilvl w:val="0"/>
          <w:numId w:val="3"/>
        </w:numPr>
        <w:rPr>
          <w:rFonts w:ascii="Garamond" w:hAnsi="Garamond"/>
          <w:u w:val="single"/>
        </w:rPr>
      </w:pPr>
      <w:r w:rsidRPr="00482698">
        <w:rPr>
          <w:rFonts w:ascii="Garamond" w:hAnsi="Garamond"/>
        </w:rPr>
        <w:t xml:space="preserve">Healey, Joseph F. </w:t>
      </w:r>
      <w:r w:rsidR="00160345">
        <w:rPr>
          <w:rFonts w:ascii="Garamond" w:hAnsi="Garamond"/>
        </w:rPr>
        <w:t>2011.</w:t>
      </w:r>
      <w:r w:rsidRPr="00482698">
        <w:rPr>
          <w:rFonts w:ascii="Garamond" w:hAnsi="Garamond"/>
        </w:rPr>
        <w:t>“Diversity in the United States: Questions and Concepts,” In Diversity and Society: Race, Ethnicity and Gender</w:t>
      </w:r>
      <w:r w:rsidR="00794130">
        <w:rPr>
          <w:rFonts w:ascii="Garamond" w:hAnsi="Garamond"/>
        </w:rPr>
        <w:t>. P</w:t>
      </w:r>
      <w:r w:rsidRPr="00482698">
        <w:rPr>
          <w:rFonts w:ascii="Garamond" w:hAnsi="Garamond"/>
        </w:rPr>
        <w:t>gs 3-35</w:t>
      </w:r>
      <w:r w:rsidR="002F4747" w:rsidRPr="00482698">
        <w:rPr>
          <w:rFonts w:ascii="Garamond" w:hAnsi="Garamond"/>
        </w:rPr>
        <w:t xml:space="preserve"> </w:t>
      </w:r>
    </w:p>
    <w:p w:rsidR="00456EDA" w:rsidRDefault="00A37F3E" w:rsidP="00A37F3E">
      <w:pPr>
        <w:pStyle w:val="Heading1"/>
        <w:numPr>
          <w:ilvl w:val="0"/>
          <w:numId w:val="3"/>
        </w:numPr>
        <w:shd w:val="clear" w:color="auto" w:fill="FFFFFF"/>
        <w:spacing w:before="0"/>
        <w:rPr>
          <w:rStyle w:val="apple-converted-space"/>
          <w:rFonts w:ascii="Garamond" w:hAnsi="Garamond" w:cs="Arial"/>
          <w:b w:val="0"/>
          <w:bCs w:val="0"/>
          <w:color w:val="auto"/>
          <w:sz w:val="24"/>
          <w:szCs w:val="24"/>
        </w:rPr>
      </w:pPr>
      <w:r w:rsidRPr="00456EDA">
        <w:rPr>
          <w:rFonts w:ascii="Garamond" w:hAnsi="Garamond"/>
          <w:b w:val="0"/>
          <w:color w:val="auto"/>
          <w:sz w:val="24"/>
          <w:szCs w:val="24"/>
        </w:rPr>
        <w:t>McClain  &amp; Stewart</w:t>
      </w:r>
      <w:r w:rsidR="00160345">
        <w:rPr>
          <w:rFonts w:ascii="Garamond" w:hAnsi="Garamond"/>
          <w:b w:val="0"/>
          <w:color w:val="auto"/>
          <w:sz w:val="24"/>
          <w:szCs w:val="24"/>
        </w:rPr>
        <w:t>. 2013.</w:t>
      </w:r>
      <w:r w:rsidRPr="00456EDA">
        <w:rPr>
          <w:rFonts w:ascii="Garamond" w:hAnsi="Garamond" w:cs="Arial"/>
          <w:b w:val="0"/>
          <w:bCs w:val="0"/>
          <w:color w:val="auto"/>
          <w:sz w:val="24"/>
          <w:szCs w:val="24"/>
        </w:rPr>
        <w:t xml:space="preserve"> "Can We All Get Along?": Racial and Ethnic Minorities in American Politics</w:t>
      </w:r>
      <w:r w:rsidR="00794130">
        <w:rPr>
          <w:rStyle w:val="apple-converted-space"/>
          <w:rFonts w:ascii="Garamond" w:hAnsi="Garamond" w:cs="Arial"/>
          <w:b w:val="0"/>
          <w:bCs w:val="0"/>
          <w:color w:val="auto"/>
          <w:sz w:val="24"/>
          <w:szCs w:val="24"/>
        </w:rPr>
        <w:t xml:space="preserve">. </w:t>
      </w:r>
      <w:r w:rsidRPr="00456EDA">
        <w:rPr>
          <w:rStyle w:val="apple-converted-space"/>
          <w:rFonts w:ascii="Garamond" w:hAnsi="Garamond" w:cs="Arial"/>
          <w:b w:val="0"/>
          <w:bCs w:val="0"/>
          <w:color w:val="auto"/>
          <w:sz w:val="24"/>
          <w:szCs w:val="24"/>
        </w:rPr>
        <w:t>Chapter 1</w:t>
      </w:r>
    </w:p>
    <w:p w:rsidR="00A37F3E" w:rsidRPr="00482698" w:rsidRDefault="00A37F3E" w:rsidP="00A37F3E">
      <w:pPr>
        <w:pStyle w:val="ListParagraph"/>
        <w:rPr>
          <w:rFonts w:ascii="Garamond" w:hAnsi="Garamond"/>
          <w:u w:val="single"/>
        </w:rPr>
      </w:pPr>
    </w:p>
    <w:p w:rsidR="009F0896" w:rsidRPr="00482698" w:rsidRDefault="006A26BD" w:rsidP="002E7F7F">
      <w:pPr>
        <w:rPr>
          <w:rFonts w:ascii="Garamond" w:hAnsi="Garamond"/>
        </w:rPr>
      </w:pPr>
      <w:r w:rsidRPr="00482698">
        <w:rPr>
          <w:rFonts w:ascii="Garamond" w:hAnsi="Garamond"/>
        </w:rPr>
        <w:t>Week 3</w:t>
      </w:r>
      <w:r w:rsidR="00482698">
        <w:rPr>
          <w:rFonts w:ascii="Garamond" w:hAnsi="Garamond"/>
        </w:rPr>
        <w:tab/>
      </w:r>
      <w:r w:rsidRPr="00482698">
        <w:rPr>
          <w:rFonts w:ascii="Garamond" w:hAnsi="Garamond"/>
        </w:rPr>
        <w:tab/>
        <w:t>Jan 28 – African Americans &amp; Hispanic Americans</w:t>
      </w:r>
    </w:p>
    <w:p w:rsidR="00456EDA" w:rsidRDefault="006A26BD" w:rsidP="006A26BD">
      <w:pPr>
        <w:pStyle w:val="ListParagraph"/>
        <w:numPr>
          <w:ilvl w:val="0"/>
          <w:numId w:val="4"/>
        </w:numPr>
        <w:rPr>
          <w:rFonts w:ascii="Garamond" w:hAnsi="Garamond"/>
        </w:rPr>
      </w:pPr>
      <w:r w:rsidRPr="00482698">
        <w:rPr>
          <w:rFonts w:ascii="Garamond" w:hAnsi="Garamond"/>
        </w:rPr>
        <w:t xml:space="preserve">Davidson, Chandler. 1994. “The Voting Rights Act: A Brief History.” In Bernard </w:t>
      </w:r>
      <w:proofErr w:type="spellStart"/>
      <w:r w:rsidRPr="00482698">
        <w:rPr>
          <w:rFonts w:ascii="Garamond" w:hAnsi="Garamond"/>
        </w:rPr>
        <w:t>Grofman</w:t>
      </w:r>
      <w:proofErr w:type="spellEnd"/>
      <w:r w:rsidRPr="00482698">
        <w:rPr>
          <w:rFonts w:ascii="Garamond" w:hAnsi="Garamond"/>
        </w:rPr>
        <w:t xml:space="preserve"> and Chandler Davidson, eds. Controversies in Minority Voting: The Voting Rights Act in Perspective</w:t>
      </w:r>
      <w:r w:rsidR="00794130">
        <w:rPr>
          <w:rFonts w:ascii="Garamond" w:hAnsi="Garamond"/>
        </w:rPr>
        <w:t>. Pgs</w:t>
      </w:r>
      <w:r w:rsidRPr="00482698">
        <w:rPr>
          <w:rFonts w:ascii="Garamond" w:hAnsi="Garamond"/>
        </w:rPr>
        <w:t>. 7-</w:t>
      </w:r>
      <w:r w:rsidR="00D94809">
        <w:rPr>
          <w:rFonts w:ascii="Garamond" w:hAnsi="Garamond"/>
        </w:rPr>
        <w:t>27</w:t>
      </w:r>
    </w:p>
    <w:p w:rsidR="00456EDA" w:rsidRDefault="006A26BD" w:rsidP="006A26BD">
      <w:pPr>
        <w:pStyle w:val="ListParagraph"/>
        <w:numPr>
          <w:ilvl w:val="0"/>
          <w:numId w:val="4"/>
        </w:numPr>
        <w:rPr>
          <w:rFonts w:ascii="Garamond" w:hAnsi="Garamond"/>
        </w:rPr>
      </w:pPr>
      <w:r w:rsidRPr="00482698">
        <w:rPr>
          <w:rFonts w:ascii="Garamond" w:hAnsi="Garamond"/>
        </w:rPr>
        <w:t>Garcia and Sanchez</w:t>
      </w:r>
      <w:r w:rsidR="00794130">
        <w:rPr>
          <w:rFonts w:ascii="Garamond" w:hAnsi="Garamond"/>
        </w:rPr>
        <w:t>.</w:t>
      </w:r>
      <w:r w:rsidRPr="00482698">
        <w:rPr>
          <w:rFonts w:ascii="Garamond" w:hAnsi="Garamond"/>
        </w:rPr>
        <w:t xml:space="preserve"> </w:t>
      </w:r>
      <w:r w:rsidR="00794130">
        <w:rPr>
          <w:rFonts w:ascii="Garamond" w:hAnsi="Garamond"/>
        </w:rPr>
        <w:t xml:space="preserve">2007. </w:t>
      </w:r>
      <w:r w:rsidRPr="00482698">
        <w:rPr>
          <w:rFonts w:ascii="Garamond" w:hAnsi="Garamond"/>
        </w:rPr>
        <w:t>Hispanics and the U.S. Political System</w:t>
      </w:r>
      <w:r w:rsidR="00794130">
        <w:rPr>
          <w:rFonts w:ascii="Garamond" w:hAnsi="Garamond"/>
        </w:rPr>
        <w:t>. C</w:t>
      </w:r>
      <w:r w:rsidRPr="00482698">
        <w:rPr>
          <w:rFonts w:ascii="Garamond" w:hAnsi="Garamond"/>
        </w:rPr>
        <w:t>hapter 2</w:t>
      </w:r>
      <w:r w:rsidR="00456EDA">
        <w:rPr>
          <w:rFonts w:ascii="Garamond" w:hAnsi="Garamond"/>
        </w:rPr>
        <w:t xml:space="preserve"> </w:t>
      </w:r>
    </w:p>
    <w:p w:rsidR="006A26BD" w:rsidRDefault="006A26BD" w:rsidP="006A26BD">
      <w:pPr>
        <w:rPr>
          <w:rFonts w:ascii="Garamond" w:hAnsi="Garamond"/>
        </w:rPr>
      </w:pPr>
    </w:p>
    <w:p w:rsidR="0046505D" w:rsidRPr="00482698" w:rsidRDefault="0046505D" w:rsidP="006A26BD">
      <w:pPr>
        <w:rPr>
          <w:rFonts w:ascii="Garamond" w:hAnsi="Garamond"/>
        </w:rPr>
      </w:pPr>
    </w:p>
    <w:p w:rsidR="006A26BD" w:rsidRPr="00482698" w:rsidRDefault="006A26BD" w:rsidP="006A26BD">
      <w:pPr>
        <w:rPr>
          <w:rFonts w:ascii="Garamond" w:hAnsi="Garamond"/>
        </w:rPr>
      </w:pPr>
      <w:r w:rsidRPr="00482698">
        <w:rPr>
          <w:rFonts w:ascii="Garamond" w:hAnsi="Garamond"/>
        </w:rPr>
        <w:lastRenderedPageBreak/>
        <w:t>Week 4</w:t>
      </w:r>
      <w:r w:rsidRPr="00482698">
        <w:rPr>
          <w:rFonts w:ascii="Garamond" w:hAnsi="Garamond"/>
        </w:rPr>
        <w:tab/>
      </w:r>
      <w:r w:rsidR="00482698">
        <w:rPr>
          <w:rFonts w:ascii="Garamond" w:hAnsi="Garamond"/>
        </w:rPr>
        <w:tab/>
      </w:r>
      <w:r w:rsidRPr="00482698">
        <w:rPr>
          <w:rFonts w:ascii="Garamond" w:hAnsi="Garamond"/>
        </w:rPr>
        <w:t>Feb 4 – Arab, Asian and Native Americans</w:t>
      </w:r>
    </w:p>
    <w:p w:rsidR="006A26BD" w:rsidRPr="0083422E" w:rsidRDefault="006A26BD" w:rsidP="0083422E">
      <w:pPr>
        <w:pStyle w:val="ListParagraph"/>
        <w:numPr>
          <w:ilvl w:val="0"/>
          <w:numId w:val="5"/>
        </w:numPr>
        <w:rPr>
          <w:rFonts w:ascii="Garamond" w:hAnsi="Garamond"/>
        </w:rPr>
      </w:pPr>
      <w:r w:rsidRPr="00482698">
        <w:rPr>
          <w:rFonts w:ascii="Garamond" w:hAnsi="Garamond"/>
        </w:rPr>
        <w:t xml:space="preserve">Aguirre, </w:t>
      </w:r>
      <w:proofErr w:type="spellStart"/>
      <w:r w:rsidRPr="00482698">
        <w:rPr>
          <w:rFonts w:ascii="Garamond" w:hAnsi="Garamond"/>
        </w:rPr>
        <w:t>Adalberto</w:t>
      </w:r>
      <w:proofErr w:type="spellEnd"/>
      <w:r w:rsidRPr="00482698">
        <w:rPr>
          <w:rFonts w:ascii="Garamond" w:hAnsi="Garamond"/>
        </w:rPr>
        <w:t>, Jr., and Jonathan H. Turner. 2009.    American Ethnicity: The Dynamics and Consequences of Discrimination</w:t>
      </w:r>
      <w:r w:rsidR="00794130">
        <w:rPr>
          <w:rFonts w:ascii="Garamond" w:hAnsi="Garamond"/>
        </w:rPr>
        <w:t>. Chapter 9.</w:t>
      </w:r>
    </w:p>
    <w:p w:rsidR="00456EDA" w:rsidRDefault="006A26BD" w:rsidP="00456EDA">
      <w:pPr>
        <w:pStyle w:val="ListParagraph"/>
        <w:numPr>
          <w:ilvl w:val="0"/>
          <w:numId w:val="5"/>
        </w:numPr>
        <w:rPr>
          <w:rFonts w:ascii="Garamond" w:hAnsi="Garamond"/>
        </w:rPr>
      </w:pPr>
      <w:r w:rsidRPr="00456EDA">
        <w:rPr>
          <w:rFonts w:ascii="Garamond" w:hAnsi="Garamond"/>
        </w:rPr>
        <w:t>Lien, Pei-</w:t>
      </w:r>
      <w:proofErr w:type="spellStart"/>
      <w:r w:rsidRPr="00456EDA">
        <w:rPr>
          <w:rFonts w:ascii="Garamond" w:hAnsi="Garamond"/>
        </w:rPr>
        <w:t>te</w:t>
      </w:r>
      <w:proofErr w:type="spellEnd"/>
      <w:r w:rsidRPr="00456EDA">
        <w:rPr>
          <w:rFonts w:ascii="Garamond" w:hAnsi="Garamond"/>
        </w:rPr>
        <w:t xml:space="preserve">; M. Margaret Conway; and Janelle Wong. 2003. “The Contours of Ethnic Identity Choices Among Asian Americans.” </w:t>
      </w:r>
      <w:r w:rsidRPr="002534C6">
        <w:rPr>
          <w:rFonts w:ascii="Garamond" w:hAnsi="Garamond"/>
          <w:i/>
        </w:rPr>
        <w:t>Social Science Quarterly</w:t>
      </w:r>
      <w:r w:rsidRPr="00456EDA">
        <w:rPr>
          <w:rFonts w:ascii="Garamond" w:hAnsi="Garamond"/>
        </w:rPr>
        <w:t xml:space="preserve"> </w:t>
      </w:r>
      <w:r w:rsidR="002534C6">
        <w:rPr>
          <w:rFonts w:ascii="Garamond" w:hAnsi="Garamond"/>
        </w:rPr>
        <w:t>84(2)</w:t>
      </w:r>
      <w:r w:rsidRPr="00456EDA">
        <w:rPr>
          <w:rFonts w:ascii="Garamond" w:hAnsi="Garamond"/>
        </w:rPr>
        <w:t>: 461-481.</w:t>
      </w:r>
    </w:p>
    <w:p w:rsidR="00BC7D25" w:rsidRDefault="006A26BD" w:rsidP="006A26BD">
      <w:pPr>
        <w:pStyle w:val="ListParagraph"/>
        <w:numPr>
          <w:ilvl w:val="0"/>
          <w:numId w:val="5"/>
        </w:numPr>
        <w:rPr>
          <w:rFonts w:ascii="Garamond" w:hAnsi="Garamond"/>
        </w:rPr>
      </w:pPr>
      <w:r w:rsidRPr="00482698">
        <w:rPr>
          <w:rFonts w:ascii="Garamond" w:hAnsi="Garamond"/>
        </w:rPr>
        <w:t>Wilkins &amp; Stark</w:t>
      </w:r>
      <w:r w:rsidR="00160345">
        <w:rPr>
          <w:rFonts w:ascii="Garamond" w:hAnsi="Garamond"/>
        </w:rPr>
        <w:t>. 2010.</w:t>
      </w:r>
      <w:r w:rsidRPr="00482698">
        <w:rPr>
          <w:rFonts w:ascii="Garamond" w:hAnsi="Garamond"/>
        </w:rPr>
        <w:t xml:space="preserve">  American Indian Politics</w:t>
      </w:r>
      <w:r w:rsidR="00794130">
        <w:rPr>
          <w:rFonts w:ascii="Garamond" w:hAnsi="Garamond"/>
        </w:rPr>
        <w:t xml:space="preserve"> and the American Political System. </w:t>
      </w:r>
      <w:r w:rsidRPr="00482698">
        <w:rPr>
          <w:rFonts w:ascii="Garamond" w:hAnsi="Garamond"/>
        </w:rPr>
        <w:t xml:space="preserve"> Chapter 4  </w:t>
      </w:r>
    </w:p>
    <w:p w:rsidR="001C3FE6" w:rsidRPr="001C3FE6" w:rsidRDefault="001C3FE6" w:rsidP="001C3FE6">
      <w:pPr>
        <w:pStyle w:val="ListParagraph"/>
        <w:numPr>
          <w:ilvl w:val="1"/>
          <w:numId w:val="5"/>
        </w:numPr>
        <w:rPr>
          <w:rFonts w:ascii="Garamond" w:hAnsi="Garamond"/>
          <w:i/>
        </w:rPr>
      </w:pPr>
      <w:r w:rsidRPr="001C3FE6">
        <w:rPr>
          <w:rFonts w:ascii="Garamond" w:hAnsi="Garamond"/>
          <w:i/>
        </w:rPr>
        <w:t>Can view on-line via library</w:t>
      </w:r>
      <w:bookmarkStart w:id="0" w:name="_GoBack"/>
      <w:bookmarkEnd w:id="0"/>
    </w:p>
    <w:p w:rsidR="006A26BD" w:rsidRPr="00482698" w:rsidRDefault="006A26BD" w:rsidP="006A26BD">
      <w:pPr>
        <w:rPr>
          <w:rFonts w:ascii="Garamond" w:hAnsi="Garamond"/>
        </w:rPr>
      </w:pPr>
    </w:p>
    <w:p w:rsidR="006A26BD" w:rsidRPr="00482698" w:rsidRDefault="006A26BD" w:rsidP="006A26BD">
      <w:pPr>
        <w:rPr>
          <w:rFonts w:ascii="Garamond" w:hAnsi="Garamond"/>
        </w:rPr>
      </w:pPr>
      <w:r w:rsidRPr="00482698">
        <w:rPr>
          <w:rFonts w:ascii="Garamond" w:hAnsi="Garamond"/>
        </w:rPr>
        <w:t>Week 5</w:t>
      </w:r>
      <w:r w:rsidR="00482698">
        <w:rPr>
          <w:rFonts w:ascii="Garamond" w:hAnsi="Garamond"/>
        </w:rPr>
        <w:tab/>
      </w:r>
      <w:r w:rsidRPr="00482698">
        <w:rPr>
          <w:rFonts w:ascii="Garamond" w:hAnsi="Garamond"/>
        </w:rPr>
        <w:tab/>
        <w:t>Feb 11 – Women</w:t>
      </w:r>
    </w:p>
    <w:p w:rsidR="00B64711" w:rsidRDefault="00B64711" w:rsidP="00B64711">
      <w:pPr>
        <w:pStyle w:val="ListParagraph"/>
        <w:numPr>
          <w:ilvl w:val="0"/>
          <w:numId w:val="6"/>
        </w:numPr>
        <w:rPr>
          <w:rFonts w:ascii="Garamond" w:hAnsi="Garamond"/>
        </w:rPr>
      </w:pPr>
      <w:r w:rsidRPr="00482698">
        <w:rPr>
          <w:rFonts w:ascii="Garamond" w:hAnsi="Garamond"/>
        </w:rPr>
        <w:t xml:space="preserve">Dolan, </w:t>
      </w:r>
      <w:proofErr w:type="spellStart"/>
      <w:r w:rsidRPr="00482698">
        <w:rPr>
          <w:rFonts w:ascii="Garamond" w:hAnsi="Garamond"/>
        </w:rPr>
        <w:t>Deckman</w:t>
      </w:r>
      <w:proofErr w:type="spellEnd"/>
      <w:r w:rsidRPr="00482698">
        <w:rPr>
          <w:rFonts w:ascii="Garamond" w:hAnsi="Garamond"/>
        </w:rPr>
        <w:t xml:space="preserve">, and </w:t>
      </w:r>
      <w:proofErr w:type="spellStart"/>
      <w:r w:rsidRPr="00482698">
        <w:rPr>
          <w:rFonts w:ascii="Garamond" w:hAnsi="Garamond"/>
        </w:rPr>
        <w:t>Swers</w:t>
      </w:r>
      <w:proofErr w:type="spellEnd"/>
      <w:r w:rsidR="00160345">
        <w:rPr>
          <w:rFonts w:ascii="Garamond" w:hAnsi="Garamond"/>
        </w:rPr>
        <w:t xml:space="preserve"> - </w:t>
      </w:r>
      <w:r w:rsidRPr="00482698">
        <w:rPr>
          <w:rFonts w:ascii="Garamond" w:hAnsi="Garamond"/>
        </w:rPr>
        <w:t>Chapter 2</w:t>
      </w:r>
    </w:p>
    <w:p w:rsidR="006A26BD" w:rsidRDefault="006A26BD" w:rsidP="006A26BD">
      <w:pPr>
        <w:pStyle w:val="ListParagraph"/>
        <w:numPr>
          <w:ilvl w:val="0"/>
          <w:numId w:val="6"/>
        </w:numPr>
        <w:rPr>
          <w:rFonts w:ascii="Garamond" w:hAnsi="Garamond"/>
        </w:rPr>
      </w:pPr>
      <w:r w:rsidRPr="00482698">
        <w:rPr>
          <w:rFonts w:ascii="Garamond" w:hAnsi="Garamond"/>
        </w:rPr>
        <w:t xml:space="preserve">Sandra Day O’Connor. “The History of the Suffrage Movement” Vanderbilt Law Review  </w:t>
      </w:r>
    </w:p>
    <w:p w:rsidR="00541D8D" w:rsidRPr="00482698" w:rsidRDefault="00541D8D" w:rsidP="002E7F7F">
      <w:pPr>
        <w:rPr>
          <w:rFonts w:ascii="Garamond" w:hAnsi="Garamond"/>
        </w:rPr>
      </w:pPr>
    </w:p>
    <w:p w:rsidR="009F0896" w:rsidRPr="00482698" w:rsidRDefault="006A26BD" w:rsidP="006A26BD">
      <w:pPr>
        <w:pStyle w:val="Heading1"/>
        <w:jc w:val="center"/>
        <w:rPr>
          <w:rFonts w:ascii="Garamond" w:hAnsi="Garamond" w:cs="Arial"/>
          <w:bCs w:val="0"/>
          <w:color w:val="auto"/>
          <w:sz w:val="24"/>
          <w:szCs w:val="24"/>
          <w:u w:val="single"/>
        </w:rPr>
      </w:pPr>
      <w:r w:rsidRPr="00482698">
        <w:rPr>
          <w:rFonts w:ascii="Garamond" w:hAnsi="Garamond"/>
          <w:color w:val="auto"/>
          <w:sz w:val="24"/>
          <w:szCs w:val="24"/>
          <w:u w:val="single"/>
        </w:rPr>
        <w:t xml:space="preserve">Part </w:t>
      </w:r>
      <w:r w:rsidR="009F0896" w:rsidRPr="00482698">
        <w:rPr>
          <w:rFonts w:ascii="Garamond" w:hAnsi="Garamond"/>
          <w:color w:val="auto"/>
          <w:sz w:val="24"/>
          <w:szCs w:val="24"/>
          <w:u w:val="single"/>
        </w:rPr>
        <w:t>2:</w:t>
      </w:r>
      <w:r w:rsidR="009F0896" w:rsidRPr="00482698">
        <w:rPr>
          <w:rFonts w:ascii="Garamond" w:hAnsi="Garamond" w:cs="Arial"/>
          <w:bCs w:val="0"/>
          <w:color w:val="auto"/>
          <w:sz w:val="24"/>
          <w:szCs w:val="24"/>
          <w:u w:val="single"/>
        </w:rPr>
        <w:t xml:space="preserve"> Political Behavior</w:t>
      </w:r>
    </w:p>
    <w:p w:rsidR="00491D3A" w:rsidRPr="00482698" w:rsidRDefault="006A26BD" w:rsidP="00491D3A">
      <w:pPr>
        <w:rPr>
          <w:rFonts w:ascii="Garamond" w:hAnsi="Garamond"/>
        </w:rPr>
      </w:pPr>
      <w:r w:rsidRPr="00482698">
        <w:rPr>
          <w:rFonts w:ascii="Garamond" w:hAnsi="Garamond"/>
        </w:rPr>
        <w:t>Week 6</w:t>
      </w:r>
      <w:r w:rsidRPr="00482698">
        <w:rPr>
          <w:rFonts w:ascii="Garamond" w:hAnsi="Garamond"/>
        </w:rPr>
        <w:tab/>
      </w:r>
      <w:r w:rsidR="00482698">
        <w:rPr>
          <w:rFonts w:ascii="Garamond" w:hAnsi="Garamond"/>
        </w:rPr>
        <w:tab/>
      </w:r>
      <w:r w:rsidRPr="00482698">
        <w:rPr>
          <w:rFonts w:ascii="Garamond" w:hAnsi="Garamond"/>
        </w:rPr>
        <w:t>Feb 18 – Overall</w:t>
      </w:r>
    </w:p>
    <w:p w:rsidR="006A26BD" w:rsidRDefault="006A26BD" w:rsidP="006A26BD">
      <w:pPr>
        <w:pStyle w:val="ListParagraph"/>
        <w:numPr>
          <w:ilvl w:val="0"/>
          <w:numId w:val="8"/>
        </w:numPr>
        <w:rPr>
          <w:rFonts w:ascii="Garamond" w:hAnsi="Garamond"/>
        </w:rPr>
      </w:pPr>
      <w:r w:rsidRPr="00482698">
        <w:rPr>
          <w:rFonts w:ascii="Garamond" w:hAnsi="Garamond"/>
        </w:rPr>
        <w:t>Bowler and Segura</w:t>
      </w:r>
      <w:r w:rsidR="00160345">
        <w:rPr>
          <w:rFonts w:ascii="Garamond" w:hAnsi="Garamond"/>
        </w:rPr>
        <w:t xml:space="preserve"> - </w:t>
      </w:r>
      <w:r w:rsidRPr="00482698">
        <w:rPr>
          <w:rFonts w:ascii="Garamond" w:hAnsi="Garamond"/>
        </w:rPr>
        <w:t xml:space="preserve"> Chapter</w:t>
      </w:r>
      <w:r w:rsidR="00160345">
        <w:rPr>
          <w:rFonts w:ascii="Garamond" w:hAnsi="Garamond"/>
        </w:rPr>
        <w:t>s</w:t>
      </w:r>
      <w:r w:rsidRPr="00482698">
        <w:rPr>
          <w:rFonts w:ascii="Garamond" w:hAnsi="Garamond"/>
        </w:rPr>
        <w:t xml:space="preserve"> 4, 5, 6</w:t>
      </w:r>
    </w:p>
    <w:p w:rsidR="006A26BD" w:rsidRPr="00482698" w:rsidRDefault="006A26BD" w:rsidP="006A26BD">
      <w:pPr>
        <w:rPr>
          <w:rFonts w:ascii="Garamond" w:hAnsi="Garamond"/>
        </w:rPr>
      </w:pPr>
    </w:p>
    <w:p w:rsidR="006A26BD" w:rsidRPr="00482698" w:rsidRDefault="006A26BD" w:rsidP="006A26BD">
      <w:pPr>
        <w:rPr>
          <w:rFonts w:ascii="Garamond" w:hAnsi="Garamond"/>
        </w:rPr>
      </w:pPr>
      <w:r w:rsidRPr="00482698">
        <w:rPr>
          <w:rFonts w:ascii="Garamond" w:hAnsi="Garamond"/>
        </w:rPr>
        <w:t xml:space="preserve">Week 7 </w:t>
      </w:r>
      <w:r w:rsidRPr="00482698">
        <w:rPr>
          <w:rFonts w:ascii="Garamond" w:hAnsi="Garamond"/>
        </w:rPr>
        <w:tab/>
        <w:t>Feb 25</w:t>
      </w:r>
      <w:r w:rsidRPr="00482698">
        <w:rPr>
          <w:rFonts w:ascii="Garamond" w:hAnsi="Garamond"/>
          <w:vertAlign w:val="superscript"/>
        </w:rPr>
        <w:t>th</w:t>
      </w:r>
      <w:r w:rsidRPr="00482698">
        <w:rPr>
          <w:rFonts w:ascii="Garamond" w:hAnsi="Garamond"/>
        </w:rPr>
        <w:t xml:space="preserve"> – African Americans</w:t>
      </w:r>
    </w:p>
    <w:p w:rsidR="006A26BD" w:rsidRPr="00482698" w:rsidRDefault="006A26BD" w:rsidP="006A26BD">
      <w:pPr>
        <w:pStyle w:val="ListParagraph"/>
        <w:numPr>
          <w:ilvl w:val="0"/>
          <w:numId w:val="8"/>
        </w:numPr>
        <w:rPr>
          <w:rFonts w:ascii="Garamond" w:hAnsi="Garamond"/>
        </w:rPr>
      </w:pPr>
      <w:r w:rsidRPr="00482698">
        <w:rPr>
          <w:rFonts w:ascii="Garamond" w:hAnsi="Garamond"/>
        </w:rPr>
        <w:t xml:space="preserve">Philpot, Tasha, </w:t>
      </w:r>
      <w:proofErr w:type="spellStart"/>
      <w:r w:rsidRPr="00482698">
        <w:rPr>
          <w:rFonts w:ascii="Garamond" w:hAnsi="Garamond"/>
        </w:rPr>
        <w:t>Daron</w:t>
      </w:r>
      <w:proofErr w:type="spellEnd"/>
      <w:r w:rsidRPr="00482698">
        <w:rPr>
          <w:rFonts w:ascii="Garamond" w:hAnsi="Garamond"/>
        </w:rPr>
        <w:t xml:space="preserve"> Shaw, and Ernest </w:t>
      </w:r>
      <w:proofErr w:type="spellStart"/>
      <w:r w:rsidRPr="00482698">
        <w:rPr>
          <w:rFonts w:ascii="Garamond" w:hAnsi="Garamond"/>
        </w:rPr>
        <w:t>McGowen</w:t>
      </w:r>
      <w:proofErr w:type="spellEnd"/>
      <w:r w:rsidRPr="00482698">
        <w:rPr>
          <w:rFonts w:ascii="Garamond" w:hAnsi="Garamond"/>
        </w:rPr>
        <w:t xml:space="preserve">. </w:t>
      </w:r>
      <w:r w:rsidR="00794130">
        <w:rPr>
          <w:rFonts w:ascii="Garamond" w:hAnsi="Garamond"/>
        </w:rPr>
        <w:t xml:space="preserve">2009. </w:t>
      </w:r>
      <w:r w:rsidRPr="00482698">
        <w:rPr>
          <w:rFonts w:ascii="Garamond" w:hAnsi="Garamond"/>
        </w:rPr>
        <w:t xml:space="preserve">“Winning the Race: Black Voter </w:t>
      </w:r>
    </w:p>
    <w:p w:rsidR="00456EDA" w:rsidRDefault="006A26BD" w:rsidP="00456EDA">
      <w:pPr>
        <w:pStyle w:val="ListParagraph"/>
        <w:rPr>
          <w:rFonts w:ascii="Garamond" w:hAnsi="Garamond"/>
        </w:rPr>
      </w:pPr>
      <w:r w:rsidRPr="00482698">
        <w:rPr>
          <w:rFonts w:ascii="Garamond" w:hAnsi="Garamond"/>
        </w:rPr>
        <w:t xml:space="preserve">Turnout in the 2008 Presidential Election” </w:t>
      </w:r>
      <w:r w:rsidRPr="00456EDA">
        <w:rPr>
          <w:rFonts w:ascii="Garamond" w:hAnsi="Garamond"/>
          <w:i/>
        </w:rPr>
        <w:t>Public Opinion Quarterly</w:t>
      </w:r>
      <w:r w:rsidR="00456EDA">
        <w:rPr>
          <w:rFonts w:ascii="Garamond" w:hAnsi="Garamond"/>
        </w:rPr>
        <w:t xml:space="preserve">. </w:t>
      </w:r>
      <w:r w:rsidR="00794130">
        <w:rPr>
          <w:rFonts w:ascii="Garamond" w:hAnsi="Garamond"/>
        </w:rPr>
        <w:t>73</w:t>
      </w:r>
      <w:r w:rsidR="002534C6">
        <w:rPr>
          <w:rFonts w:ascii="Garamond" w:hAnsi="Garamond"/>
        </w:rPr>
        <w:t xml:space="preserve">(5): </w:t>
      </w:r>
      <w:r w:rsidR="00456EDA">
        <w:rPr>
          <w:rFonts w:ascii="Garamond" w:hAnsi="Garamond"/>
        </w:rPr>
        <w:t>995-1022.</w:t>
      </w:r>
    </w:p>
    <w:p w:rsidR="00C46175" w:rsidRDefault="006A26BD" w:rsidP="006A26BD">
      <w:pPr>
        <w:pStyle w:val="ListParagraph"/>
        <w:numPr>
          <w:ilvl w:val="0"/>
          <w:numId w:val="8"/>
        </w:numPr>
        <w:rPr>
          <w:rFonts w:ascii="Garamond" w:hAnsi="Garamond"/>
        </w:rPr>
      </w:pPr>
      <w:r w:rsidRPr="00482698">
        <w:rPr>
          <w:rFonts w:ascii="Garamond" w:hAnsi="Garamond"/>
        </w:rPr>
        <w:t xml:space="preserve">Tate, Katherine. </w:t>
      </w:r>
      <w:r w:rsidR="00160345">
        <w:rPr>
          <w:rFonts w:ascii="Garamond" w:hAnsi="Garamond"/>
        </w:rPr>
        <w:t xml:space="preserve">2010. </w:t>
      </w:r>
      <w:r w:rsidRPr="00482698">
        <w:rPr>
          <w:rFonts w:ascii="Garamond" w:hAnsi="Garamond"/>
        </w:rPr>
        <w:t>“What’s Going On? Political Incorporation and the Transformation of Black Public Opinion</w:t>
      </w:r>
      <w:r w:rsidR="00160345">
        <w:rPr>
          <w:rFonts w:ascii="Garamond" w:hAnsi="Garamond"/>
        </w:rPr>
        <w:t xml:space="preserve">. </w:t>
      </w:r>
      <w:r w:rsidRPr="00482698">
        <w:rPr>
          <w:rFonts w:ascii="Garamond" w:hAnsi="Garamond"/>
        </w:rPr>
        <w:t xml:space="preserve"> Chapter 9</w:t>
      </w:r>
      <w:r w:rsidR="00C46175">
        <w:rPr>
          <w:rFonts w:ascii="Garamond" w:hAnsi="Garamond"/>
        </w:rPr>
        <w:t xml:space="preserve"> </w:t>
      </w:r>
    </w:p>
    <w:p w:rsidR="00084E72" w:rsidRPr="00794130" w:rsidRDefault="00084E72" w:rsidP="00084E72">
      <w:pPr>
        <w:pStyle w:val="ListParagraph"/>
        <w:numPr>
          <w:ilvl w:val="0"/>
          <w:numId w:val="8"/>
        </w:numPr>
        <w:rPr>
          <w:rFonts w:ascii="Garamond" w:hAnsi="Garamond"/>
        </w:rPr>
      </w:pPr>
      <w:r w:rsidRPr="00794130">
        <w:rPr>
          <w:rFonts w:ascii="Garamond" w:hAnsi="Garamond" w:cs="Arial"/>
          <w:color w:val="222222"/>
          <w:shd w:val="clear" w:color="auto" w:fill="FFFFFF"/>
        </w:rPr>
        <w:t xml:space="preserve">Dawson, M. C. </w:t>
      </w:r>
      <w:r w:rsidR="00160345">
        <w:rPr>
          <w:rFonts w:ascii="Garamond" w:hAnsi="Garamond" w:cs="Arial"/>
          <w:color w:val="222222"/>
          <w:shd w:val="clear" w:color="auto" w:fill="FFFFFF"/>
        </w:rPr>
        <w:t xml:space="preserve">1995. </w:t>
      </w:r>
      <w:r w:rsidRPr="00160345">
        <w:rPr>
          <w:rFonts w:ascii="Garamond" w:hAnsi="Garamond" w:cs="Arial"/>
          <w:iCs/>
          <w:color w:val="222222"/>
          <w:shd w:val="clear" w:color="auto" w:fill="FFFFFF"/>
        </w:rPr>
        <w:t>Behind the Mule-Race and Class in African-American Politics</w:t>
      </w:r>
      <w:r w:rsidR="00160345">
        <w:rPr>
          <w:rFonts w:ascii="Garamond" w:hAnsi="Garamond" w:cs="Arial"/>
          <w:color w:val="222222"/>
          <w:shd w:val="clear" w:color="auto" w:fill="FFFFFF"/>
        </w:rPr>
        <w:t xml:space="preserve">. </w:t>
      </w:r>
      <w:r w:rsidRPr="00794130">
        <w:rPr>
          <w:rFonts w:ascii="Garamond" w:hAnsi="Garamond" w:cs="Arial"/>
          <w:color w:val="222222"/>
          <w:shd w:val="clear" w:color="auto" w:fill="FFFFFF"/>
        </w:rPr>
        <w:t>Chapter 8</w:t>
      </w:r>
    </w:p>
    <w:p w:rsidR="00084E72" w:rsidRPr="00084E72" w:rsidRDefault="00084E72" w:rsidP="00084E72">
      <w:pPr>
        <w:ind w:left="360"/>
        <w:rPr>
          <w:rFonts w:ascii="Garamond" w:hAnsi="Garamond"/>
        </w:rPr>
      </w:pPr>
    </w:p>
    <w:p w:rsidR="006A26BD" w:rsidRPr="00482698" w:rsidRDefault="006A26BD" w:rsidP="006A26BD">
      <w:pPr>
        <w:pStyle w:val="ListParagraph"/>
        <w:rPr>
          <w:rFonts w:ascii="Garamond" w:hAnsi="Garamond"/>
        </w:rPr>
      </w:pPr>
    </w:p>
    <w:p w:rsidR="006A26BD" w:rsidRPr="00482698" w:rsidRDefault="006A26BD" w:rsidP="006A26BD">
      <w:pPr>
        <w:pStyle w:val="ListParagraph"/>
        <w:ind w:left="1440"/>
        <w:rPr>
          <w:rFonts w:ascii="Garamond" w:hAnsi="Garamond"/>
        </w:rPr>
      </w:pPr>
      <w:r w:rsidRPr="00482698">
        <w:rPr>
          <w:rFonts w:ascii="Garamond" w:hAnsi="Garamond"/>
        </w:rPr>
        <w:t>Feb 27</w:t>
      </w:r>
      <w:r w:rsidRPr="00482698">
        <w:rPr>
          <w:rFonts w:ascii="Garamond" w:hAnsi="Garamond"/>
          <w:vertAlign w:val="superscript"/>
        </w:rPr>
        <w:t>th</w:t>
      </w:r>
      <w:r w:rsidRPr="00482698">
        <w:rPr>
          <w:rFonts w:ascii="Garamond" w:hAnsi="Garamond"/>
        </w:rPr>
        <w:t xml:space="preserve"> – Hispanic Americans</w:t>
      </w:r>
    </w:p>
    <w:p w:rsidR="00BA03CB" w:rsidRDefault="00BA03CB" w:rsidP="00BA03CB">
      <w:pPr>
        <w:pStyle w:val="ListParagraph"/>
        <w:numPr>
          <w:ilvl w:val="0"/>
          <w:numId w:val="8"/>
        </w:numPr>
        <w:rPr>
          <w:rFonts w:ascii="Garamond" w:hAnsi="Garamond"/>
        </w:rPr>
      </w:pPr>
      <w:r w:rsidRPr="00482698">
        <w:rPr>
          <w:rFonts w:ascii="Garamond" w:hAnsi="Garamond"/>
        </w:rPr>
        <w:t>Garcia and Sanchez</w:t>
      </w:r>
      <w:r w:rsidR="00160345">
        <w:rPr>
          <w:rFonts w:ascii="Garamond" w:hAnsi="Garamond"/>
        </w:rPr>
        <w:t xml:space="preserve">. 2007. </w:t>
      </w:r>
      <w:r w:rsidRPr="00482698">
        <w:rPr>
          <w:rFonts w:ascii="Garamond" w:hAnsi="Garamond"/>
        </w:rPr>
        <w:t xml:space="preserve"> Hispanics and the U</w:t>
      </w:r>
      <w:r w:rsidR="004E496C">
        <w:rPr>
          <w:rFonts w:ascii="Garamond" w:hAnsi="Garamond"/>
        </w:rPr>
        <w:t>.S. P</w:t>
      </w:r>
      <w:r w:rsidR="00794130">
        <w:rPr>
          <w:rFonts w:ascii="Garamond" w:hAnsi="Garamond"/>
        </w:rPr>
        <w:t>olitical System.  C</w:t>
      </w:r>
      <w:r w:rsidR="004E496C">
        <w:rPr>
          <w:rFonts w:ascii="Garamond" w:hAnsi="Garamond"/>
        </w:rPr>
        <w:t>hapter</w:t>
      </w:r>
      <w:r w:rsidR="008A72FA">
        <w:rPr>
          <w:rFonts w:ascii="Garamond" w:hAnsi="Garamond"/>
        </w:rPr>
        <w:t>s</w:t>
      </w:r>
      <w:r w:rsidR="004E496C">
        <w:rPr>
          <w:rFonts w:ascii="Garamond" w:hAnsi="Garamond"/>
        </w:rPr>
        <w:t xml:space="preserve"> 5 &amp; 6 </w:t>
      </w:r>
    </w:p>
    <w:p w:rsidR="00BA03CB" w:rsidRDefault="00BA03CB" w:rsidP="00BA03CB">
      <w:pPr>
        <w:pStyle w:val="ListParagraph"/>
        <w:numPr>
          <w:ilvl w:val="0"/>
          <w:numId w:val="8"/>
        </w:numPr>
        <w:rPr>
          <w:rFonts w:ascii="Garamond" w:hAnsi="Garamond"/>
        </w:rPr>
      </w:pPr>
      <w:proofErr w:type="spellStart"/>
      <w:r w:rsidRPr="00482698">
        <w:rPr>
          <w:rFonts w:ascii="Garamond" w:hAnsi="Garamond"/>
        </w:rPr>
        <w:t>Barreto</w:t>
      </w:r>
      <w:proofErr w:type="spellEnd"/>
      <w:r w:rsidRPr="00482698">
        <w:rPr>
          <w:rFonts w:ascii="Garamond" w:hAnsi="Garamond"/>
        </w:rPr>
        <w:t xml:space="preserve">, Matt A. 2007. “Si Se </w:t>
      </w:r>
      <w:proofErr w:type="spellStart"/>
      <w:r w:rsidRPr="00482698">
        <w:rPr>
          <w:rFonts w:ascii="Garamond" w:hAnsi="Garamond"/>
        </w:rPr>
        <w:t>Puede</w:t>
      </w:r>
      <w:proofErr w:type="spellEnd"/>
      <w:r w:rsidRPr="00482698">
        <w:rPr>
          <w:rFonts w:ascii="Garamond" w:hAnsi="Garamond"/>
        </w:rPr>
        <w:t xml:space="preserve">! Latino Candidates and the Mobilization of Latino Voters.” </w:t>
      </w:r>
      <w:r w:rsidRPr="00C46175">
        <w:rPr>
          <w:rFonts w:ascii="Garamond" w:hAnsi="Garamond"/>
          <w:i/>
        </w:rPr>
        <w:t>American Political Science Review</w:t>
      </w:r>
      <w:r w:rsidR="00C46175">
        <w:rPr>
          <w:rFonts w:ascii="Garamond" w:hAnsi="Garamond"/>
          <w:i/>
        </w:rPr>
        <w:t>.</w:t>
      </w:r>
      <w:r w:rsidRPr="00C46175">
        <w:rPr>
          <w:rFonts w:ascii="Garamond" w:hAnsi="Garamond"/>
          <w:i/>
        </w:rPr>
        <w:t xml:space="preserve"> </w:t>
      </w:r>
      <w:r w:rsidRPr="00482698">
        <w:rPr>
          <w:rFonts w:ascii="Garamond" w:hAnsi="Garamond"/>
        </w:rPr>
        <w:t>101: 425-441</w:t>
      </w:r>
    </w:p>
    <w:p w:rsidR="00B64711" w:rsidRPr="00482698" w:rsidRDefault="00B64711" w:rsidP="00B64711">
      <w:pPr>
        <w:rPr>
          <w:rFonts w:ascii="Garamond" w:hAnsi="Garamond"/>
        </w:rPr>
      </w:pPr>
    </w:p>
    <w:p w:rsidR="00BA03CB" w:rsidRPr="00482698" w:rsidRDefault="006A26BD" w:rsidP="00B64711">
      <w:pPr>
        <w:rPr>
          <w:rFonts w:ascii="Garamond" w:hAnsi="Garamond"/>
        </w:rPr>
      </w:pPr>
      <w:r w:rsidRPr="00482698">
        <w:rPr>
          <w:rFonts w:ascii="Garamond" w:hAnsi="Garamond"/>
        </w:rPr>
        <w:t>Week 8</w:t>
      </w:r>
      <w:r w:rsidRPr="00482698">
        <w:rPr>
          <w:rFonts w:ascii="Garamond" w:hAnsi="Garamond"/>
        </w:rPr>
        <w:tab/>
      </w:r>
      <w:r w:rsidR="00BA03CB" w:rsidRPr="00482698">
        <w:rPr>
          <w:rFonts w:ascii="Garamond" w:hAnsi="Garamond"/>
        </w:rPr>
        <w:t xml:space="preserve"> - </w:t>
      </w:r>
      <w:r w:rsidR="00B64711" w:rsidRPr="00482698">
        <w:rPr>
          <w:rFonts w:ascii="Garamond" w:hAnsi="Garamond"/>
        </w:rPr>
        <w:t>TBD</w:t>
      </w:r>
    </w:p>
    <w:p w:rsidR="00BA03CB" w:rsidRPr="00482698" w:rsidRDefault="00B73E79" w:rsidP="006A26BD">
      <w:pPr>
        <w:rPr>
          <w:rFonts w:ascii="Garamond" w:hAnsi="Garamond"/>
        </w:rPr>
      </w:pPr>
      <w:r w:rsidRPr="00482698">
        <w:rPr>
          <w:rFonts w:ascii="Garamond" w:hAnsi="Garamond"/>
        </w:rPr>
        <w:t xml:space="preserve"> </w:t>
      </w:r>
    </w:p>
    <w:p w:rsidR="00B73E79" w:rsidRPr="00482698" w:rsidRDefault="00B73E79" w:rsidP="006A26BD">
      <w:pPr>
        <w:rPr>
          <w:rFonts w:ascii="Garamond" w:hAnsi="Garamond"/>
        </w:rPr>
      </w:pPr>
      <w:r w:rsidRPr="00482698">
        <w:rPr>
          <w:rFonts w:ascii="Garamond" w:hAnsi="Garamond"/>
        </w:rPr>
        <w:t xml:space="preserve">Week 9 </w:t>
      </w:r>
      <w:r w:rsidR="00B64711" w:rsidRPr="00482698">
        <w:rPr>
          <w:rFonts w:ascii="Garamond" w:hAnsi="Garamond"/>
        </w:rPr>
        <w:tab/>
      </w:r>
      <w:r w:rsidRPr="00482698">
        <w:rPr>
          <w:rFonts w:ascii="Garamond" w:hAnsi="Garamond"/>
        </w:rPr>
        <w:t>Mar. 10-14</w:t>
      </w:r>
      <w:r w:rsidR="00B64711" w:rsidRPr="00482698">
        <w:rPr>
          <w:rFonts w:ascii="Garamond" w:hAnsi="Garamond"/>
        </w:rPr>
        <w:t xml:space="preserve"> -  Spring Break</w:t>
      </w:r>
    </w:p>
    <w:p w:rsidR="00BA03CB" w:rsidRPr="00482698" w:rsidRDefault="00BA03CB" w:rsidP="006A26BD">
      <w:pPr>
        <w:rPr>
          <w:rFonts w:ascii="Garamond" w:hAnsi="Garamond"/>
        </w:rPr>
      </w:pPr>
    </w:p>
    <w:p w:rsidR="00BA03CB" w:rsidRPr="00482698" w:rsidRDefault="00BA03CB" w:rsidP="006A26BD">
      <w:pPr>
        <w:rPr>
          <w:rFonts w:ascii="Garamond" w:hAnsi="Garamond"/>
        </w:rPr>
      </w:pPr>
      <w:r w:rsidRPr="00482698">
        <w:rPr>
          <w:rFonts w:ascii="Garamond" w:hAnsi="Garamond"/>
        </w:rPr>
        <w:t xml:space="preserve">Week </w:t>
      </w:r>
      <w:r w:rsidR="00B73E79" w:rsidRPr="00482698">
        <w:rPr>
          <w:rFonts w:ascii="Garamond" w:hAnsi="Garamond"/>
        </w:rPr>
        <w:t>10</w:t>
      </w:r>
      <w:r w:rsidRPr="00482698">
        <w:rPr>
          <w:rFonts w:ascii="Garamond" w:hAnsi="Garamond"/>
        </w:rPr>
        <w:tab/>
      </w:r>
      <w:r w:rsidR="006A26BD" w:rsidRPr="00482698">
        <w:rPr>
          <w:rFonts w:ascii="Garamond" w:hAnsi="Garamond"/>
        </w:rPr>
        <w:t xml:space="preserve">Mar. </w:t>
      </w:r>
      <w:r w:rsidRPr="00482698">
        <w:rPr>
          <w:rFonts w:ascii="Garamond" w:hAnsi="Garamond"/>
        </w:rPr>
        <w:t>18</w:t>
      </w:r>
      <w:r w:rsidR="006A26BD" w:rsidRPr="00482698">
        <w:rPr>
          <w:rFonts w:ascii="Garamond" w:hAnsi="Garamond"/>
        </w:rPr>
        <w:t xml:space="preserve"> – </w:t>
      </w:r>
      <w:r w:rsidRPr="00482698">
        <w:rPr>
          <w:rFonts w:ascii="Garamond" w:hAnsi="Garamond"/>
        </w:rPr>
        <w:t>Asian Americans</w:t>
      </w:r>
    </w:p>
    <w:p w:rsidR="00BA03CB" w:rsidRDefault="00BA03CB" w:rsidP="00BA03CB">
      <w:pPr>
        <w:pStyle w:val="ListParagraph"/>
        <w:numPr>
          <w:ilvl w:val="0"/>
          <w:numId w:val="9"/>
        </w:numPr>
        <w:rPr>
          <w:rFonts w:ascii="Garamond" w:hAnsi="Garamond"/>
        </w:rPr>
      </w:pPr>
      <w:r w:rsidRPr="00482698">
        <w:rPr>
          <w:rFonts w:ascii="Garamond" w:hAnsi="Garamond"/>
        </w:rPr>
        <w:t xml:space="preserve">Wong, Janelle, S. </w:t>
      </w:r>
      <w:proofErr w:type="spellStart"/>
      <w:r w:rsidRPr="00482698">
        <w:rPr>
          <w:rFonts w:ascii="Garamond" w:hAnsi="Garamond"/>
        </w:rPr>
        <w:t>Karthick</w:t>
      </w:r>
      <w:proofErr w:type="spellEnd"/>
      <w:r w:rsidRPr="00482698">
        <w:rPr>
          <w:rFonts w:ascii="Garamond" w:hAnsi="Garamond"/>
        </w:rPr>
        <w:t xml:space="preserve"> </w:t>
      </w:r>
      <w:proofErr w:type="spellStart"/>
      <w:r w:rsidRPr="00482698">
        <w:rPr>
          <w:rFonts w:ascii="Garamond" w:hAnsi="Garamond"/>
        </w:rPr>
        <w:t>Ramakrishnan</w:t>
      </w:r>
      <w:proofErr w:type="spellEnd"/>
      <w:r w:rsidRPr="00482698">
        <w:rPr>
          <w:rFonts w:ascii="Garamond" w:hAnsi="Garamond"/>
        </w:rPr>
        <w:t xml:space="preserve">, </w:t>
      </w:r>
      <w:proofErr w:type="spellStart"/>
      <w:r w:rsidRPr="00482698">
        <w:rPr>
          <w:rFonts w:ascii="Garamond" w:hAnsi="Garamond"/>
        </w:rPr>
        <w:t>Taeku</w:t>
      </w:r>
      <w:proofErr w:type="spellEnd"/>
      <w:r w:rsidRPr="00482698">
        <w:rPr>
          <w:rFonts w:ascii="Garamond" w:hAnsi="Garamond"/>
        </w:rPr>
        <w:t xml:space="preserve"> Lee, and Jane </w:t>
      </w:r>
      <w:proofErr w:type="spellStart"/>
      <w:r w:rsidRPr="00482698">
        <w:rPr>
          <w:rFonts w:ascii="Garamond" w:hAnsi="Garamond"/>
        </w:rPr>
        <w:t>Junn</w:t>
      </w:r>
      <w:proofErr w:type="spellEnd"/>
      <w:r w:rsidR="00794130">
        <w:rPr>
          <w:rFonts w:ascii="Garamond" w:hAnsi="Garamond"/>
        </w:rPr>
        <w:t>.</w:t>
      </w:r>
      <w:r w:rsidRPr="00482698">
        <w:rPr>
          <w:rFonts w:ascii="Garamond" w:hAnsi="Garamond"/>
        </w:rPr>
        <w:t xml:space="preserve"> </w:t>
      </w:r>
      <w:r w:rsidR="00160345">
        <w:rPr>
          <w:rFonts w:ascii="Garamond" w:hAnsi="Garamond"/>
        </w:rPr>
        <w:t>2011.</w:t>
      </w:r>
      <w:r w:rsidRPr="00482698">
        <w:rPr>
          <w:rFonts w:ascii="Garamond" w:hAnsi="Garamond"/>
        </w:rPr>
        <w:t xml:space="preserve"> Asian American Political Participation</w:t>
      </w:r>
      <w:r w:rsidR="00160345">
        <w:rPr>
          <w:rFonts w:ascii="Garamond" w:hAnsi="Garamond"/>
        </w:rPr>
        <w:t>.</w:t>
      </w:r>
      <w:r w:rsidR="00794130">
        <w:rPr>
          <w:rFonts w:ascii="Garamond" w:hAnsi="Garamond"/>
        </w:rPr>
        <w:t xml:space="preserve"> </w:t>
      </w:r>
      <w:r w:rsidRPr="00482698">
        <w:rPr>
          <w:rFonts w:ascii="Garamond" w:hAnsi="Garamond"/>
        </w:rPr>
        <w:t xml:space="preserve"> Chapter 8</w:t>
      </w:r>
    </w:p>
    <w:p w:rsidR="00BA03CB" w:rsidRPr="00482698" w:rsidRDefault="00BA03CB" w:rsidP="00BA03CB">
      <w:pPr>
        <w:pStyle w:val="ListParagraph"/>
        <w:numPr>
          <w:ilvl w:val="0"/>
          <w:numId w:val="9"/>
        </w:numPr>
        <w:rPr>
          <w:rFonts w:ascii="Garamond" w:hAnsi="Garamond"/>
        </w:rPr>
      </w:pPr>
      <w:r w:rsidRPr="00482698">
        <w:rPr>
          <w:rFonts w:ascii="Garamond" w:hAnsi="Garamond"/>
        </w:rPr>
        <w:t xml:space="preserve">Lien, P., Collet, C., Wong, J. S., </w:t>
      </w:r>
      <w:proofErr w:type="spellStart"/>
      <w:r w:rsidRPr="00482698">
        <w:rPr>
          <w:rFonts w:ascii="Garamond" w:hAnsi="Garamond"/>
        </w:rPr>
        <w:t>Ramakrishnan</w:t>
      </w:r>
      <w:proofErr w:type="spellEnd"/>
      <w:r w:rsidRPr="00482698">
        <w:rPr>
          <w:rFonts w:ascii="Garamond" w:hAnsi="Garamond"/>
        </w:rPr>
        <w:t xml:space="preserve">, K. 2001. “Asian Pacific American Public </w:t>
      </w:r>
    </w:p>
    <w:p w:rsidR="00BA03CB" w:rsidRDefault="00BA03CB" w:rsidP="00BA03CB">
      <w:pPr>
        <w:pStyle w:val="ListParagraph"/>
        <w:ind w:left="765"/>
        <w:rPr>
          <w:rFonts w:ascii="Garamond" w:hAnsi="Garamond"/>
        </w:rPr>
      </w:pPr>
      <w:r w:rsidRPr="00482698">
        <w:rPr>
          <w:rFonts w:ascii="Garamond" w:hAnsi="Garamond"/>
        </w:rPr>
        <w:t xml:space="preserve">Opinion and Political Participation.” </w:t>
      </w:r>
      <w:r w:rsidRPr="00B32F82">
        <w:rPr>
          <w:rFonts w:ascii="Garamond" w:hAnsi="Garamond"/>
          <w:i/>
        </w:rPr>
        <w:t>Political Science &amp; Politics</w:t>
      </w:r>
      <w:r w:rsidR="00B32F82">
        <w:rPr>
          <w:rFonts w:ascii="Garamond" w:hAnsi="Garamond"/>
          <w:i/>
        </w:rPr>
        <w:t>.</w:t>
      </w:r>
      <w:r w:rsidRPr="00482698">
        <w:rPr>
          <w:rFonts w:ascii="Garamond" w:hAnsi="Garamond"/>
        </w:rPr>
        <w:t xml:space="preserve"> </w:t>
      </w:r>
      <w:r w:rsidR="002534C6">
        <w:rPr>
          <w:rFonts w:ascii="Garamond" w:hAnsi="Garamond"/>
        </w:rPr>
        <w:t>34</w:t>
      </w:r>
      <w:r w:rsidRPr="00482698">
        <w:rPr>
          <w:rFonts w:ascii="Garamond" w:hAnsi="Garamond"/>
        </w:rPr>
        <w:t>(3): 625-630.</w:t>
      </w:r>
    </w:p>
    <w:p w:rsidR="006A26BD" w:rsidRDefault="00BA03CB" w:rsidP="00BA03CB">
      <w:pPr>
        <w:pStyle w:val="ListParagraph"/>
        <w:numPr>
          <w:ilvl w:val="0"/>
          <w:numId w:val="9"/>
        </w:numPr>
        <w:rPr>
          <w:rFonts w:ascii="Garamond" w:hAnsi="Garamond"/>
        </w:rPr>
      </w:pPr>
      <w:r w:rsidRPr="00482698">
        <w:rPr>
          <w:rFonts w:ascii="Garamond" w:hAnsi="Garamond"/>
        </w:rPr>
        <w:t>Lien, Pei-</w:t>
      </w:r>
      <w:proofErr w:type="spellStart"/>
      <w:r w:rsidRPr="00482698">
        <w:rPr>
          <w:rFonts w:ascii="Garamond" w:hAnsi="Garamond"/>
        </w:rPr>
        <w:t>te</w:t>
      </w:r>
      <w:proofErr w:type="spellEnd"/>
      <w:r w:rsidRPr="00482698">
        <w:rPr>
          <w:rFonts w:ascii="Garamond" w:hAnsi="Garamond"/>
        </w:rPr>
        <w:t>, M. Mar</w:t>
      </w:r>
      <w:r w:rsidR="00794130">
        <w:rPr>
          <w:rFonts w:ascii="Garamond" w:hAnsi="Garamond"/>
        </w:rPr>
        <w:t xml:space="preserve">garet Conway, and Janelle Wong. 2004. </w:t>
      </w:r>
      <w:r w:rsidRPr="00482698">
        <w:rPr>
          <w:rFonts w:ascii="Garamond" w:hAnsi="Garamond"/>
        </w:rPr>
        <w:t xml:space="preserve">The Politics of Asian Americans: Diversity and Community.  Chapter </w:t>
      </w:r>
      <w:r w:rsidR="008A72FA">
        <w:rPr>
          <w:rFonts w:ascii="Garamond" w:hAnsi="Garamond"/>
        </w:rPr>
        <w:t>3</w:t>
      </w:r>
    </w:p>
    <w:p w:rsidR="00BA03CB" w:rsidRDefault="00BA03CB" w:rsidP="00BA03CB">
      <w:pPr>
        <w:rPr>
          <w:rFonts w:ascii="Garamond" w:hAnsi="Garamond"/>
        </w:rPr>
      </w:pPr>
    </w:p>
    <w:p w:rsidR="00160345" w:rsidRPr="00482698" w:rsidRDefault="00160345" w:rsidP="00BA03CB">
      <w:pPr>
        <w:rPr>
          <w:rFonts w:ascii="Garamond" w:hAnsi="Garamond"/>
        </w:rPr>
      </w:pPr>
    </w:p>
    <w:p w:rsidR="00BA03CB" w:rsidRPr="00482698" w:rsidRDefault="00BA03CB" w:rsidP="00BA03CB">
      <w:pPr>
        <w:ind w:left="1440"/>
        <w:rPr>
          <w:rFonts w:ascii="Garamond" w:hAnsi="Garamond"/>
        </w:rPr>
      </w:pPr>
      <w:r w:rsidRPr="00482698">
        <w:rPr>
          <w:rFonts w:ascii="Garamond" w:hAnsi="Garamond"/>
        </w:rPr>
        <w:lastRenderedPageBreak/>
        <w:t xml:space="preserve">Mar. 20 – </w:t>
      </w:r>
      <w:r w:rsidR="00B64711" w:rsidRPr="00482698">
        <w:rPr>
          <w:rFonts w:ascii="Garamond" w:hAnsi="Garamond"/>
        </w:rPr>
        <w:t>Native Americans and Arab Americans</w:t>
      </w:r>
    </w:p>
    <w:p w:rsidR="00BA03CB" w:rsidRDefault="00160345" w:rsidP="00BA03CB">
      <w:pPr>
        <w:pStyle w:val="ListParagraph"/>
        <w:numPr>
          <w:ilvl w:val="0"/>
          <w:numId w:val="9"/>
        </w:numPr>
        <w:rPr>
          <w:rFonts w:ascii="Garamond" w:hAnsi="Garamond"/>
        </w:rPr>
      </w:pPr>
      <w:r w:rsidRPr="00482698">
        <w:rPr>
          <w:rFonts w:ascii="Garamond" w:hAnsi="Garamond"/>
        </w:rPr>
        <w:t>Wilkins &amp; Stark</w:t>
      </w:r>
      <w:r>
        <w:rPr>
          <w:rFonts w:ascii="Garamond" w:hAnsi="Garamond"/>
        </w:rPr>
        <w:t>. 2010.</w:t>
      </w:r>
      <w:r w:rsidRPr="00482698">
        <w:rPr>
          <w:rFonts w:ascii="Garamond" w:hAnsi="Garamond"/>
        </w:rPr>
        <w:t xml:space="preserve">  American Indian Politics</w:t>
      </w:r>
      <w:r>
        <w:rPr>
          <w:rFonts w:ascii="Garamond" w:hAnsi="Garamond"/>
        </w:rPr>
        <w:t xml:space="preserve"> and the American Political System. </w:t>
      </w:r>
      <w:r w:rsidR="00BA03CB" w:rsidRPr="00482698">
        <w:rPr>
          <w:rFonts w:ascii="Garamond" w:hAnsi="Garamond"/>
        </w:rPr>
        <w:t>Chapter 7</w:t>
      </w:r>
    </w:p>
    <w:p w:rsidR="00DA5903" w:rsidRPr="00DA5903" w:rsidRDefault="00DA5903" w:rsidP="00DA5903">
      <w:pPr>
        <w:pStyle w:val="ListParagraph"/>
        <w:numPr>
          <w:ilvl w:val="1"/>
          <w:numId w:val="9"/>
        </w:numPr>
        <w:rPr>
          <w:rFonts w:ascii="Garamond" w:hAnsi="Garamond"/>
          <w:i/>
        </w:rPr>
      </w:pPr>
      <w:r w:rsidRPr="001C3FE6">
        <w:rPr>
          <w:rFonts w:ascii="Garamond" w:hAnsi="Garamond"/>
          <w:i/>
        </w:rPr>
        <w:t>Can view on-line via library</w:t>
      </w:r>
    </w:p>
    <w:p w:rsidR="00BA03CB" w:rsidRDefault="00BA03CB" w:rsidP="00BA03CB">
      <w:pPr>
        <w:pStyle w:val="ListParagraph"/>
        <w:numPr>
          <w:ilvl w:val="0"/>
          <w:numId w:val="9"/>
        </w:numPr>
        <w:rPr>
          <w:rFonts w:ascii="Garamond" w:hAnsi="Garamond"/>
        </w:rPr>
      </w:pPr>
      <w:r w:rsidRPr="00482698">
        <w:rPr>
          <w:rFonts w:ascii="Garamond" w:hAnsi="Garamond"/>
        </w:rPr>
        <w:t>Richard  T.  Schaefer.  (2012).  Racial  and  Ethnic  Groups.  13</w:t>
      </w:r>
      <w:r w:rsidRPr="00482698">
        <w:rPr>
          <w:rFonts w:ascii="Garamond" w:hAnsi="Garamond"/>
          <w:vertAlign w:val="superscript"/>
        </w:rPr>
        <w:t>th</w:t>
      </w:r>
      <w:r w:rsidRPr="00482698">
        <w:rPr>
          <w:rFonts w:ascii="Garamond" w:hAnsi="Garamond"/>
        </w:rPr>
        <w:t xml:space="preserve"> edition (pgs 270-272) </w:t>
      </w:r>
    </w:p>
    <w:p w:rsidR="00BA03CB" w:rsidRDefault="00BA03CB" w:rsidP="00BA03CB">
      <w:pPr>
        <w:pStyle w:val="ListParagraph"/>
        <w:numPr>
          <w:ilvl w:val="0"/>
          <w:numId w:val="9"/>
        </w:numPr>
        <w:rPr>
          <w:rFonts w:ascii="Garamond" w:hAnsi="Garamond"/>
        </w:rPr>
      </w:pPr>
      <w:r w:rsidRPr="00482698">
        <w:rPr>
          <w:rFonts w:ascii="Garamond" w:hAnsi="Garamond"/>
        </w:rPr>
        <w:t xml:space="preserve">Aguirre, </w:t>
      </w:r>
      <w:proofErr w:type="spellStart"/>
      <w:r w:rsidRPr="00482698">
        <w:rPr>
          <w:rFonts w:ascii="Garamond" w:hAnsi="Garamond"/>
        </w:rPr>
        <w:t>Adalberto</w:t>
      </w:r>
      <w:proofErr w:type="spellEnd"/>
      <w:r w:rsidRPr="00482698">
        <w:rPr>
          <w:rFonts w:ascii="Garamond" w:hAnsi="Garamond"/>
        </w:rPr>
        <w:t xml:space="preserve">, Jr., and Jonathan H. Turner. 2009.    American Ethnicity: The Dynamics and </w:t>
      </w:r>
      <w:r w:rsidR="00160345">
        <w:rPr>
          <w:rFonts w:ascii="Garamond" w:hAnsi="Garamond"/>
        </w:rPr>
        <w:t>Consequences of Discrimination. Review Chapter 9 – pgs.298-300</w:t>
      </w:r>
    </w:p>
    <w:p w:rsidR="00BA03CB" w:rsidRDefault="00BA03CB" w:rsidP="00BA03CB">
      <w:pPr>
        <w:pStyle w:val="ListParagraph"/>
        <w:numPr>
          <w:ilvl w:val="0"/>
          <w:numId w:val="9"/>
        </w:numPr>
        <w:rPr>
          <w:rFonts w:ascii="Garamond" w:hAnsi="Garamond"/>
        </w:rPr>
      </w:pPr>
      <w:r w:rsidRPr="00482698">
        <w:rPr>
          <w:rFonts w:ascii="Garamond" w:hAnsi="Garamond"/>
        </w:rPr>
        <w:t xml:space="preserve">Jamal, </w:t>
      </w:r>
      <w:proofErr w:type="spellStart"/>
      <w:r w:rsidRPr="00482698">
        <w:rPr>
          <w:rFonts w:ascii="Garamond" w:hAnsi="Garamond"/>
        </w:rPr>
        <w:t>Amaney</w:t>
      </w:r>
      <w:proofErr w:type="spellEnd"/>
      <w:r w:rsidRPr="00482698">
        <w:rPr>
          <w:rFonts w:ascii="Garamond" w:hAnsi="Garamond"/>
        </w:rPr>
        <w:t xml:space="preserve">. 2005. </w:t>
      </w:r>
      <w:r w:rsidR="00944786">
        <w:rPr>
          <w:rFonts w:ascii="Garamond" w:hAnsi="Garamond"/>
        </w:rPr>
        <w:t>The  Political  P</w:t>
      </w:r>
      <w:r w:rsidRPr="00482698">
        <w:rPr>
          <w:rFonts w:ascii="Garamond" w:hAnsi="Garamond"/>
        </w:rPr>
        <w:t xml:space="preserve">articipation  and  </w:t>
      </w:r>
      <w:r w:rsidR="00944786">
        <w:rPr>
          <w:rFonts w:ascii="Garamond" w:hAnsi="Garamond"/>
        </w:rPr>
        <w:t>Engagement  of  M</w:t>
      </w:r>
      <w:r w:rsidRPr="00482698">
        <w:rPr>
          <w:rFonts w:ascii="Garamond" w:hAnsi="Garamond"/>
        </w:rPr>
        <w:t xml:space="preserve">uslim </w:t>
      </w:r>
      <w:r w:rsidR="00944786">
        <w:rPr>
          <w:rFonts w:ascii="Garamond" w:hAnsi="Garamond"/>
        </w:rPr>
        <w:t>A</w:t>
      </w:r>
      <w:r w:rsidRPr="00482698">
        <w:rPr>
          <w:rFonts w:ascii="Garamond" w:hAnsi="Garamond"/>
        </w:rPr>
        <w:t xml:space="preserve">mericans. </w:t>
      </w:r>
      <w:r w:rsidR="00944786" w:rsidRPr="00944786">
        <w:rPr>
          <w:rFonts w:ascii="Garamond" w:hAnsi="Garamond"/>
          <w:i/>
        </w:rPr>
        <w:t>American Politics Research</w:t>
      </w:r>
      <w:r w:rsidR="00944786">
        <w:rPr>
          <w:rFonts w:ascii="Garamond" w:hAnsi="Garamond"/>
          <w:i/>
        </w:rPr>
        <w:t>.</w:t>
      </w:r>
      <w:r w:rsidR="00944786">
        <w:rPr>
          <w:rFonts w:ascii="Garamond" w:hAnsi="Garamond"/>
        </w:rPr>
        <w:t xml:space="preserve"> </w:t>
      </w:r>
      <w:r w:rsidR="002534C6">
        <w:rPr>
          <w:rFonts w:ascii="Garamond" w:hAnsi="Garamond"/>
        </w:rPr>
        <w:t>33</w:t>
      </w:r>
      <w:r w:rsidRPr="00482698">
        <w:rPr>
          <w:rFonts w:ascii="Garamond" w:hAnsi="Garamond"/>
        </w:rPr>
        <w:t xml:space="preserve">(4): 521-544 </w:t>
      </w:r>
    </w:p>
    <w:p w:rsidR="00BA03CB" w:rsidRPr="00482698" w:rsidRDefault="00BA03CB" w:rsidP="00BA03CB">
      <w:pPr>
        <w:rPr>
          <w:rFonts w:ascii="Garamond" w:hAnsi="Garamond"/>
        </w:rPr>
      </w:pPr>
    </w:p>
    <w:p w:rsidR="00BA03CB" w:rsidRPr="00482698" w:rsidRDefault="00B73E79" w:rsidP="00BA03CB">
      <w:pPr>
        <w:rPr>
          <w:rFonts w:ascii="Garamond" w:hAnsi="Garamond"/>
        </w:rPr>
      </w:pPr>
      <w:r w:rsidRPr="00482698">
        <w:rPr>
          <w:rFonts w:ascii="Garamond" w:hAnsi="Garamond"/>
        </w:rPr>
        <w:t>Week 11</w:t>
      </w:r>
      <w:r w:rsidR="00BA03CB" w:rsidRPr="00482698">
        <w:rPr>
          <w:rFonts w:ascii="Garamond" w:hAnsi="Garamond"/>
        </w:rPr>
        <w:tab/>
      </w:r>
      <w:r w:rsidRPr="00482698">
        <w:rPr>
          <w:rFonts w:ascii="Garamond" w:hAnsi="Garamond"/>
        </w:rPr>
        <w:t>Mar. 25 - Women</w:t>
      </w:r>
    </w:p>
    <w:p w:rsidR="00B73E79" w:rsidRDefault="00B73E79" w:rsidP="00B73E79">
      <w:pPr>
        <w:pStyle w:val="ListParagraph"/>
        <w:numPr>
          <w:ilvl w:val="0"/>
          <w:numId w:val="10"/>
        </w:numPr>
        <w:rPr>
          <w:rFonts w:ascii="Garamond" w:hAnsi="Garamond"/>
        </w:rPr>
      </w:pPr>
      <w:r w:rsidRPr="00482698">
        <w:rPr>
          <w:rFonts w:ascii="Garamond" w:hAnsi="Garamond"/>
        </w:rPr>
        <w:t xml:space="preserve">Dolan, </w:t>
      </w:r>
      <w:proofErr w:type="spellStart"/>
      <w:r w:rsidRPr="00482698">
        <w:rPr>
          <w:rFonts w:ascii="Garamond" w:hAnsi="Garamond"/>
        </w:rPr>
        <w:t>Deckman</w:t>
      </w:r>
      <w:proofErr w:type="spellEnd"/>
      <w:r w:rsidRPr="00482698">
        <w:rPr>
          <w:rFonts w:ascii="Garamond" w:hAnsi="Garamond"/>
        </w:rPr>
        <w:t xml:space="preserve">, and </w:t>
      </w:r>
      <w:proofErr w:type="spellStart"/>
      <w:r w:rsidRPr="00482698">
        <w:rPr>
          <w:rFonts w:ascii="Garamond" w:hAnsi="Garamond"/>
        </w:rPr>
        <w:t>Swers</w:t>
      </w:r>
      <w:proofErr w:type="spellEnd"/>
      <w:r w:rsidRPr="00482698">
        <w:rPr>
          <w:rFonts w:ascii="Garamond" w:hAnsi="Garamond"/>
        </w:rPr>
        <w:t xml:space="preserve"> Chapter 3</w:t>
      </w:r>
    </w:p>
    <w:p w:rsidR="00B73E79" w:rsidRDefault="00B73E79" w:rsidP="00B73E79">
      <w:pPr>
        <w:pStyle w:val="ListParagraph"/>
        <w:numPr>
          <w:ilvl w:val="0"/>
          <w:numId w:val="10"/>
        </w:numPr>
        <w:rPr>
          <w:rFonts w:ascii="Garamond" w:hAnsi="Garamond"/>
        </w:rPr>
      </w:pPr>
      <w:r w:rsidRPr="00482698">
        <w:rPr>
          <w:rFonts w:ascii="Garamond" w:hAnsi="Garamond"/>
        </w:rPr>
        <w:t>Huddy, Leonie, Erin C</w:t>
      </w:r>
      <w:r w:rsidR="00160345">
        <w:rPr>
          <w:rFonts w:ascii="Garamond" w:hAnsi="Garamond"/>
        </w:rPr>
        <w:t xml:space="preserve">assese, and Mare-Kate </w:t>
      </w:r>
      <w:proofErr w:type="spellStart"/>
      <w:r w:rsidR="00160345">
        <w:rPr>
          <w:rFonts w:ascii="Garamond" w:hAnsi="Garamond"/>
        </w:rPr>
        <w:t>Lizotte</w:t>
      </w:r>
      <w:proofErr w:type="spellEnd"/>
      <w:r w:rsidR="00160345">
        <w:rPr>
          <w:rFonts w:ascii="Garamond" w:hAnsi="Garamond"/>
        </w:rPr>
        <w:t xml:space="preserve">. 2008. </w:t>
      </w:r>
      <w:r w:rsidRPr="00482698">
        <w:rPr>
          <w:rFonts w:ascii="Garamond" w:hAnsi="Garamond"/>
        </w:rPr>
        <w:t xml:space="preserve">“Gender, Public Opinion, and Political Reasoning” in </w:t>
      </w:r>
      <w:r w:rsidRPr="00160345">
        <w:rPr>
          <w:rFonts w:ascii="Garamond" w:hAnsi="Garamond"/>
          <w:i/>
        </w:rPr>
        <w:t>Political Women and American Democracy</w:t>
      </w:r>
      <w:r w:rsidR="00160345">
        <w:rPr>
          <w:rFonts w:ascii="Garamond" w:hAnsi="Garamond"/>
          <w:i/>
        </w:rPr>
        <w:t xml:space="preserve">. </w:t>
      </w:r>
      <w:r w:rsidR="00160345" w:rsidRPr="00482698">
        <w:rPr>
          <w:rFonts w:ascii="Garamond" w:hAnsi="Garamond"/>
        </w:rPr>
        <w:t>Chapter 3</w:t>
      </w:r>
    </w:p>
    <w:p w:rsidR="00B73E79" w:rsidRDefault="00B73E79" w:rsidP="00B73E79">
      <w:pPr>
        <w:pStyle w:val="ListParagraph"/>
        <w:numPr>
          <w:ilvl w:val="0"/>
          <w:numId w:val="10"/>
        </w:numPr>
        <w:rPr>
          <w:rFonts w:ascii="Garamond" w:hAnsi="Garamond"/>
        </w:rPr>
      </w:pPr>
      <w:r w:rsidRPr="00482698">
        <w:rPr>
          <w:rFonts w:ascii="Garamond" w:hAnsi="Garamond"/>
        </w:rPr>
        <w:t>Gay &amp; Tate</w:t>
      </w:r>
      <w:r w:rsidR="00160345">
        <w:rPr>
          <w:rFonts w:ascii="Garamond" w:hAnsi="Garamond"/>
        </w:rPr>
        <w:t>. 1998.</w:t>
      </w:r>
      <w:r w:rsidRPr="00482698">
        <w:rPr>
          <w:rFonts w:ascii="Garamond" w:hAnsi="Garamond"/>
        </w:rPr>
        <w:t xml:space="preserve"> “Doubly Bound: The Impact of Gender and Race on the Politics of Black Women</w:t>
      </w:r>
      <w:r w:rsidR="00944786">
        <w:rPr>
          <w:rFonts w:ascii="Garamond" w:hAnsi="Garamond"/>
        </w:rPr>
        <w:t xml:space="preserve">. </w:t>
      </w:r>
      <w:r w:rsidR="00944786" w:rsidRPr="00944786">
        <w:rPr>
          <w:rFonts w:ascii="Garamond" w:hAnsi="Garamond"/>
          <w:i/>
        </w:rPr>
        <w:t>Political Psychology</w:t>
      </w:r>
      <w:r w:rsidR="00944786">
        <w:rPr>
          <w:rFonts w:ascii="Garamond" w:hAnsi="Garamond"/>
        </w:rPr>
        <w:t xml:space="preserve">.  </w:t>
      </w:r>
      <w:r w:rsidR="002534C6">
        <w:rPr>
          <w:rFonts w:ascii="Garamond" w:hAnsi="Garamond"/>
        </w:rPr>
        <w:t>19</w:t>
      </w:r>
      <w:r w:rsidR="00944786">
        <w:rPr>
          <w:rFonts w:ascii="Garamond" w:hAnsi="Garamond"/>
        </w:rPr>
        <w:t>(1): 169-184</w:t>
      </w:r>
    </w:p>
    <w:p w:rsidR="00B73E79" w:rsidRPr="00482698" w:rsidRDefault="00B73E79" w:rsidP="00B73E79">
      <w:pPr>
        <w:pStyle w:val="ListParagraph"/>
        <w:rPr>
          <w:rFonts w:ascii="Garamond" w:hAnsi="Garamond"/>
        </w:rPr>
      </w:pPr>
    </w:p>
    <w:p w:rsidR="00B73E79" w:rsidRPr="00482698" w:rsidRDefault="00B73E79" w:rsidP="00B73E79">
      <w:pPr>
        <w:ind w:left="1440"/>
        <w:rPr>
          <w:rFonts w:ascii="Garamond" w:hAnsi="Garamond"/>
        </w:rPr>
      </w:pPr>
      <w:r w:rsidRPr="00482698">
        <w:rPr>
          <w:rFonts w:ascii="Garamond" w:hAnsi="Garamond"/>
        </w:rPr>
        <w:t xml:space="preserve">Mar. 27 </w:t>
      </w:r>
      <w:r w:rsidR="0041749F">
        <w:rPr>
          <w:rFonts w:ascii="Garamond" w:hAnsi="Garamond"/>
        </w:rPr>
        <w:t>–</w:t>
      </w:r>
      <w:r w:rsidRPr="00482698">
        <w:rPr>
          <w:rFonts w:ascii="Garamond" w:hAnsi="Garamond"/>
        </w:rPr>
        <w:t xml:space="preserve"> </w:t>
      </w:r>
      <w:r w:rsidR="0041749F">
        <w:rPr>
          <w:rFonts w:ascii="Garamond" w:hAnsi="Garamond"/>
        </w:rPr>
        <w:t>TBD/</w:t>
      </w:r>
      <w:r w:rsidRPr="00482698">
        <w:rPr>
          <w:rFonts w:ascii="Garamond" w:hAnsi="Garamond"/>
        </w:rPr>
        <w:t>Videos</w:t>
      </w:r>
    </w:p>
    <w:p w:rsidR="006A26BD" w:rsidRPr="00482698" w:rsidRDefault="006A26BD" w:rsidP="00B73E79">
      <w:pPr>
        <w:rPr>
          <w:rFonts w:ascii="Garamond" w:hAnsi="Garamond"/>
        </w:rPr>
      </w:pPr>
    </w:p>
    <w:p w:rsidR="009F0896" w:rsidRPr="00482698" w:rsidRDefault="009F0896" w:rsidP="006521FB">
      <w:pPr>
        <w:jc w:val="center"/>
        <w:rPr>
          <w:rFonts w:ascii="Garamond" w:hAnsi="Garamond"/>
          <w:b/>
          <w:u w:val="single"/>
        </w:rPr>
      </w:pPr>
      <w:r w:rsidRPr="00482698">
        <w:rPr>
          <w:rFonts w:ascii="Garamond" w:hAnsi="Garamond"/>
          <w:b/>
          <w:u w:val="single"/>
        </w:rPr>
        <w:t>Section 3:  Representation</w:t>
      </w:r>
    </w:p>
    <w:p w:rsidR="009F0896" w:rsidRPr="00482698" w:rsidRDefault="009F0896" w:rsidP="009F0896">
      <w:pPr>
        <w:rPr>
          <w:rFonts w:ascii="Garamond" w:hAnsi="Garamond"/>
        </w:rPr>
      </w:pPr>
    </w:p>
    <w:p w:rsidR="00B73E79" w:rsidRPr="00482698" w:rsidRDefault="00B73E79" w:rsidP="00B73E79">
      <w:pPr>
        <w:rPr>
          <w:rFonts w:ascii="Garamond" w:hAnsi="Garamond"/>
        </w:rPr>
      </w:pPr>
      <w:r w:rsidRPr="00482698">
        <w:rPr>
          <w:rFonts w:ascii="Garamond" w:hAnsi="Garamond"/>
        </w:rPr>
        <w:t>Week 12</w:t>
      </w:r>
      <w:r w:rsidRPr="00482698">
        <w:rPr>
          <w:rFonts w:ascii="Garamond" w:hAnsi="Garamond"/>
        </w:rPr>
        <w:tab/>
        <w:t>Apr. 1 – Overall</w:t>
      </w:r>
    </w:p>
    <w:p w:rsidR="00B73E79" w:rsidRPr="00482698" w:rsidRDefault="00B73E79" w:rsidP="00B73E79">
      <w:pPr>
        <w:rPr>
          <w:rFonts w:ascii="Garamond" w:hAnsi="Garamond"/>
        </w:rPr>
      </w:pPr>
    </w:p>
    <w:p w:rsidR="00B73E79" w:rsidRDefault="00B73E79" w:rsidP="00B73E79">
      <w:pPr>
        <w:pStyle w:val="ListParagraph"/>
        <w:numPr>
          <w:ilvl w:val="0"/>
          <w:numId w:val="11"/>
        </w:numPr>
        <w:rPr>
          <w:rFonts w:ascii="Garamond" w:hAnsi="Garamond"/>
        </w:rPr>
      </w:pPr>
      <w:r w:rsidRPr="00482698">
        <w:rPr>
          <w:rFonts w:ascii="Garamond" w:hAnsi="Garamond"/>
        </w:rPr>
        <w:t>Bowler and Segura Chapter 8</w:t>
      </w:r>
    </w:p>
    <w:p w:rsidR="00B73E79" w:rsidRPr="003A066E" w:rsidRDefault="00160345" w:rsidP="00B73E79">
      <w:pPr>
        <w:pStyle w:val="ListParagraph"/>
        <w:numPr>
          <w:ilvl w:val="0"/>
          <w:numId w:val="11"/>
        </w:numPr>
        <w:rPr>
          <w:rStyle w:val="apple-converted-space"/>
          <w:rFonts w:ascii="Garamond" w:hAnsi="Garamond"/>
        </w:rPr>
      </w:pPr>
      <w:r>
        <w:rPr>
          <w:rFonts w:ascii="Garamond" w:hAnsi="Garamond"/>
        </w:rPr>
        <w:t xml:space="preserve">McClain  &amp; Stewart. 2013. </w:t>
      </w:r>
      <w:r w:rsidR="00B73E79" w:rsidRPr="00482698">
        <w:rPr>
          <w:rFonts w:ascii="Garamond" w:hAnsi="Garamond" w:cs="Arial"/>
        </w:rPr>
        <w:t>"Can We All Get Along?": Racial and Ethnic Minorities in American Politics</w:t>
      </w:r>
      <w:r>
        <w:rPr>
          <w:rStyle w:val="apple-converted-space"/>
          <w:rFonts w:ascii="Garamond" w:eastAsiaTheme="majorEastAsia" w:hAnsi="Garamond" w:cs="Arial"/>
        </w:rPr>
        <w:t xml:space="preserve">. </w:t>
      </w:r>
      <w:r w:rsidR="00B73E79" w:rsidRPr="00482698">
        <w:rPr>
          <w:rStyle w:val="apple-converted-space"/>
          <w:rFonts w:ascii="Garamond" w:hAnsi="Garamond" w:cs="Arial"/>
        </w:rPr>
        <w:t>Chapter 4</w:t>
      </w:r>
    </w:p>
    <w:p w:rsidR="002534C6" w:rsidRPr="0083422E" w:rsidRDefault="00B73E79" w:rsidP="002534C6">
      <w:pPr>
        <w:pStyle w:val="ListParagraph"/>
        <w:numPr>
          <w:ilvl w:val="0"/>
          <w:numId w:val="11"/>
        </w:numPr>
        <w:rPr>
          <w:rFonts w:ascii="Garamond" w:hAnsi="Garamond"/>
        </w:rPr>
      </w:pPr>
      <w:proofErr w:type="spellStart"/>
      <w:r w:rsidRPr="00482698">
        <w:rPr>
          <w:rFonts w:ascii="Garamond" w:hAnsi="Garamond"/>
        </w:rPr>
        <w:t>Mansbridge</w:t>
      </w:r>
      <w:proofErr w:type="spellEnd"/>
      <w:r w:rsidRPr="00482698">
        <w:rPr>
          <w:rFonts w:ascii="Garamond" w:hAnsi="Garamond"/>
        </w:rPr>
        <w:t>, Jane. 1999. “Should Women Represent Women and Blacks Represent Blacks? A Contingent ‘Yes’</w:t>
      </w:r>
      <w:r w:rsidR="002534C6">
        <w:rPr>
          <w:rFonts w:ascii="Garamond" w:hAnsi="Garamond"/>
        </w:rPr>
        <w:t>.</w:t>
      </w:r>
      <w:r w:rsidRPr="00482698">
        <w:rPr>
          <w:rFonts w:ascii="Garamond" w:hAnsi="Garamond"/>
        </w:rPr>
        <w:t xml:space="preserve"> </w:t>
      </w:r>
      <w:r w:rsidRPr="002534C6">
        <w:rPr>
          <w:rFonts w:ascii="Garamond" w:hAnsi="Garamond"/>
          <w:i/>
        </w:rPr>
        <w:t>Journal of Politics</w:t>
      </w:r>
      <w:r w:rsidRPr="00482698">
        <w:rPr>
          <w:rFonts w:ascii="Garamond" w:hAnsi="Garamond"/>
        </w:rPr>
        <w:t xml:space="preserve"> </w:t>
      </w:r>
      <w:r w:rsidR="002534C6">
        <w:rPr>
          <w:rFonts w:ascii="Garamond" w:hAnsi="Garamond"/>
        </w:rPr>
        <w:t>61</w:t>
      </w:r>
      <w:r w:rsidRPr="00482698">
        <w:rPr>
          <w:rFonts w:ascii="Garamond" w:hAnsi="Garamond"/>
        </w:rPr>
        <w:t>(3)</w:t>
      </w:r>
      <w:r w:rsidR="002534C6">
        <w:rPr>
          <w:rFonts w:ascii="Garamond" w:hAnsi="Garamond"/>
        </w:rPr>
        <w:t>: 628-657</w:t>
      </w:r>
    </w:p>
    <w:p w:rsidR="002534C6" w:rsidRPr="0083422E" w:rsidRDefault="00B73E79" w:rsidP="002534C6">
      <w:pPr>
        <w:pStyle w:val="ListParagraph"/>
        <w:numPr>
          <w:ilvl w:val="0"/>
          <w:numId w:val="11"/>
        </w:numPr>
        <w:rPr>
          <w:rFonts w:ascii="Garamond" w:hAnsi="Garamond"/>
        </w:rPr>
      </w:pPr>
      <w:proofErr w:type="spellStart"/>
      <w:r w:rsidRPr="00482698">
        <w:rPr>
          <w:rFonts w:ascii="Garamond" w:hAnsi="Garamond"/>
        </w:rPr>
        <w:t>Dovi</w:t>
      </w:r>
      <w:proofErr w:type="spellEnd"/>
      <w:r w:rsidRPr="00482698">
        <w:rPr>
          <w:rFonts w:ascii="Garamond" w:hAnsi="Garamond"/>
        </w:rPr>
        <w:t xml:space="preserve">, Suzanne. 2002. “Preferable Descriptive Representatives: Will Just Any Woman, Black, or Latino?” </w:t>
      </w:r>
      <w:r w:rsidRPr="002534C6">
        <w:rPr>
          <w:rFonts w:ascii="Garamond" w:hAnsi="Garamond"/>
          <w:i/>
        </w:rPr>
        <w:t>American Political Science Review</w:t>
      </w:r>
      <w:r w:rsidRPr="00482698">
        <w:rPr>
          <w:rFonts w:ascii="Garamond" w:hAnsi="Garamond"/>
        </w:rPr>
        <w:t xml:space="preserve"> 96 (4): 729-743.</w:t>
      </w:r>
    </w:p>
    <w:p w:rsidR="00B73E79" w:rsidRPr="00482698" w:rsidRDefault="00B73E79" w:rsidP="00B73E79">
      <w:pPr>
        <w:rPr>
          <w:rFonts w:ascii="Garamond" w:hAnsi="Garamond"/>
          <w:u w:val="single"/>
        </w:rPr>
      </w:pPr>
    </w:p>
    <w:p w:rsidR="00B73E79" w:rsidRPr="00482698" w:rsidRDefault="00B73E79" w:rsidP="00B73E79">
      <w:pPr>
        <w:rPr>
          <w:rFonts w:ascii="Garamond" w:hAnsi="Garamond"/>
        </w:rPr>
      </w:pPr>
      <w:r w:rsidRPr="00482698">
        <w:rPr>
          <w:rFonts w:ascii="Garamond" w:hAnsi="Garamond"/>
        </w:rPr>
        <w:t>Week 13</w:t>
      </w:r>
      <w:r w:rsidRPr="00482698">
        <w:rPr>
          <w:rFonts w:ascii="Garamond" w:hAnsi="Garamond"/>
        </w:rPr>
        <w:tab/>
        <w:t>Apr. 8 - African Americans</w:t>
      </w:r>
    </w:p>
    <w:p w:rsidR="00B73E79" w:rsidRDefault="00B73E79" w:rsidP="00B73E79">
      <w:pPr>
        <w:pStyle w:val="ListParagraph"/>
        <w:numPr>
          <w:ilvl w:val="0"/>
          <w:numId w:val="13"/>
        </w:numPr>
        <w:rPr>
          <w:rFonts w:ascii="Garamond" w:hAnsi="Garamond"/>
        </w:rPr>
      </w:pPr>
      <w:r w:rsidRPr="00482698">
        <w:rPr>
          <w:rFonts w:ascii="Garamond" w:hAnsi="Garamond"/>
        </w:rPr>
        <w:t xml:space="preserve">Griffin JD, Keane M. 2006. </w:t>
      </w:r>
      <w:r w:rsidR="002534C6">
        <w:rPr>
          <w:rFonts w:ascii="Garamond" w:hAnsi="Garamond"/>
        </w:rPr>
        <w:t>“</w:t>
      </w:r>
      <w:r w:rsidRPr="00482698">
        <w:rPr>
          <w:rFonts w:ascii="Garamond" w:hAnsi="Garamond"/>
        </w:rPr>
        <w:t>D</w:t>
      </w:r>
      <w:r w:rsidR="002534C6">
        <w:rPr>
          <w:rFonts w:ascii="Garamond" w:hAnsi="Garamond"/>
        </w:rPr>
        <w:t>escriptive  Representation  and  The  C</w:t>
      </w:r>
      <w:r w:rsidRPr="00482698">
        <w:rPr>
          <w:rFonts w:ascii="Garamond" w:hAnsi="Garamond"/>
        </w:rPr>
        <w:t>omposition  of  African American Turnout</w:t>
      </w:r>
      <w:r w:rsidR="002534C6">
        <w:rPr>
          <w:rFonts w:ascii="Garamond" w:hAnsi="Garamond"/>
        </w:rPr>
        <w:t>”</w:t>
      </w:r>
      <w:r w:rsidRPr="00482698">
        <w:rPr>
          <w:rFonts w:ascii="Garamond" w:hAnsi="Garamond"/>
        </w:rPr>
        <w:t xml:space="preserve">. </w:t>
      </w:r>
      <w:r w:rsidRPr="002534C6">
        <w:rPr>
          <w:rFonts w:ascii="Garamond" w:hAnsi="Garamond"/>
          <w:i/>
        </w:rPr>
        <w:t>American Journal of Political Science</w:t>
      </w:r>
      <w:r w:rsidRPr="00482698">
        <w:rPr>
          <w:rFonts w:ascii="Garamond" w:hAnsi="Garamond"/>
        </w:rPr>
        <w:t>. 50 (4): 998-1012.</w:t>
      </w:r>
    </w:p>
    <w:p w:rsidR="00B73E79" w:rsidRDefault="00B73E79" w:rsidP="00B73E79">
      <w:pPr>
        <w:pStyle w:val="ListParagraph"/>
        <w:numPr>
          <w:ilvl w:val="0"/>
          <w:numId w:val="13"/>
        </w:numPr>
        <w:rPr>
          <w:rFonts w:ascii="Garamond" w:hAnsi="Garamond"/>
        </w:rPr>
      </w:pPr>
      <w:r w:rsidRPr="00482698">
        <w:rPr>
          <w:rFonts w:ascii="Garamond" w:hAnsi="Garamond"/>
        </w:rPr>
        <w:t>Tate, Katherine. 2003. Black Faces in the Mirror: African Americans and Their  Representatives in the U.S. Congress. - Chapter 2</w:t>
      </w:r>
    </w:p>
    <w:p w:rsidR="00B73E79" w:rsidRDefault="00B73E79" w:rsidP="00B73E79">
      <w:pPr>
        <w:pStyle w:val="ListParagraph"/>
        <w:numPr>
          <w:ilvl w:val="0"/>
          <w:numId w:val="13"/>
        </w:numPr>
        <w:rPr>
          <w:rFonts w:ascii="Garamond" w:hAnsi="Garamond"/>
        </w:rPr>
      </w:pPr>
      <w:proofErr w:type="spellStart"/>
      <w:r w:rsidRPr="00482698">
        <w:rPr>
          <w:rFonts w:ascii="Garamond" w:hAnsi="Garamond"/>
        </w:rPr>
        <w:t>Grose</w:t>
      </w:r>
      <w:proofErr w:type="spellEnd"/>
      <w:r w:rsidRPr="00482698">
        <w:rPr>
          <w:rFonts w:ascii="Garamond" w:hAnsi="Garamond"/>
        </w:rPr>
        <w:t xml:space="preserve">, Christian R. 2011. Congress in Black and White: Race and Representation in  Washington and at Home. </w:t>
      </w:r>
      <w:r w:rsidR="002534C6">
        <w:rPr>
          <w:rFonts w:ascii="Garamond" w:hAnsi="Garamond"/>
        </w:rPr>
        <w:t>Chapter 2</w:t>
      </w:r>
    </w:p>
    <w:p w:rsidR="0041749F" w:rsidRPr="00794130" w:rsidRDefault="00B73E79" w:rsidP="0041749F">
      <w:pPr>
        <w:pStyle w:val="ListParagraph"/>
        <w:numPr>
          <w:ilvl w:val="0"/>
          <w:numId w:val="13"/>
        </w:numPr>
        <w:rPr>
          <w:rFonts w:ascii="Garamond" w:hAnsi="Garamond"/>
        </w:rPr>
      </w:pPr>
      <w:r w:rsidRPr="00482698">
        <w:rPr>
          <w:rFonts w:ascii="Garamond" w:hAnsi="Garamond"/>
        </w:rPr>
        <w:t xml:space="preserve">Gamble, Katrina. 2007. “Black Political Representation: An Examination of Legislative Activity within U.S. House Committees.” </w:t>
      </w:r>
      <w:r w:rsidRPr="00D37E0E">
        <w:rPr>
          <w:rFonts w:ascii="Garamond" w:hAnsi="Garamond"/>
          <w:i/>
        </w:rPr>
        <w:t>Legislative Studies Quarterly</w:t>
      </w:r>
      <w:r w:rsidRPr="00482698">
        <w:rPr>
          <w:rFonts w:ascii="Garamond" w:hAnsi="Garamond"/>
        </w:rPr>
        <w:t xml:space="preserve"> 32(3): 421-448.</w:t>
      </w:r>
    </w:p>
    <w:p w:rsidR="0041749F" w:rsidRPr="0041749F" w:rsidRDefault="0041749F" w:rsidP="0041749F">
      <w:pPr>
        <w:rPr>
          <w:rFonts w:ascii="Garamond" w:hAnsi="Garamond"/>
        </w:rPr>
      </w:pPr>
    </w:p>
    <w:p w:rsidR="00B64711" w:rsidRPr="00482698" w:rsidRDefault="00B64711" w:rsidP="00B64711">
      <w:pPr>
        <w:pStyle w:val="ListParagraph"/>
        <w:rPr>
          <w:rFonts w:ascii="Garamond" w:hAnsi="Garamond"/>
        </w:rPr>
      </w:pPr>
    </w:p>
    <w:p w:rsidR="00B73E79" w:rsidRPr="00482698" w:rsidRDefault="00B73E79" w:rsidP="00B73E79">
      <w:pPr>
        <w:rPr>
          <w:rFonts w:ascii="Garamond" w:hAnsi="Garamond"/>
        </w:rPr>
      </w:pPr>
      <w:r w:rsidRPr="00482698">
        <w:rPr>
          <w:rFonts w:ascii="Garamond" w:hAnsi="Garamond"/>
        </w:rPr>
        <w:t xml:space="preserve">Week 14 </w:t>
      </w:r>
      <w:r w:rsidRPr="00482698">
        <w:rPr>
          <w:rFonts w:ascii="Garamond" w:hAnsi="Garamond"/>
        </w:rPr>
        <w:tab/>
        <w:t>April 15 – Hispanic Americans &amp; Asian Americans</w:t>
      </w:r>
    </w:p>
    <w:p w:rsidR="00B73E79" w:rsidRDefault="00B73E79" w:rsidP="00B73E79">
      <w:pPr>
        <w:pStyle w:val="ListParagraph"/>
        <w:numPr>
          <w:ilvl w:val="0"/>
          <w:numId w:val="14"/>
        </w:numPr>
        <w:rPr>
          <w:rFonts w:ascii="Garamond" w:hAnsi="Garamond"/>
        </w:rPr>
      </w:pPr>
      <w:r w:rsidRPr="00482698">
        <w:rPr>
          <w:rFonts w:ascii="Garamond" w:hAnsi="Garamond"/>
        </w:rPr>
        <w:lastRenderedPageBreak/>
        <w:t>Hero, Rodney and Caroline Tolbert. 1995. “Latinos and Substantive Representation in the U.S. House of Representatives: Direct, Indirect, or Nonexistent?</w:t>
      </w:r>
      <w:r w:rsidR="00D37E0E">
        <w:rPr>
          <w:rFonts w:ascii="Garamond" w:hAnsi="Garamond"/>
        </w:rPr>
        <w:t>”</w:t>
      </w:r>
      <w:r w:rsidRPr="00482698">
        <w:rPr>
          <w:rFonts w:ascii="Garamond" w:hAnsi="Garamond"/>
        </w:rPr>
        <w:t xml:space="preserve"> </w:t>
      </w:r>
      <w:r w:rsidRPr="00D37E0E">
        <w:rPr>
          <w:rFonts w:ascii="Garamond" w:hAnsi="Garamond"/>
          <w:i/>
        </w:rPr>
        <w:t>American Journal of Political Science</w:t>
      </w:r>
      <w:r w:rsidRPr="00482698">
        <w:rPr>
          <w:rFonts w:ascii="Garamond" w:hAnsi="Garamond"/>
        </w:rPr>
        <w:t xml:space="preserve"> 39 (3): 640-653</w:t>
      </w:r>
    </w:p>
    <w:p w:rsidR="00B73E79" w:rsidRDefault="00B73E79" w:rsidP="00B73E79">
      <w:pPr>
        <w:pStyle w:val="ListParagraph"/>
        <w:numPr>
          <w:ilvl w:val="0"/>
          <w:numId w:val="14"/>
        </w:numPr>
        <w:rPr>
          <w:rFonts w:ascii="Garamond" w:hAnsi="Garamond"/>
        </w:rPr>
      </w:pPr>
      <w:r w:rsidRPr="00482698">
        <w:rPr>
          <w:rFonts w:ascii="Garamond" w:hAnsi="Garamond"/>
        </w:rPr>
        <w:t xml:space="preserve">Bratton, Kathleen A. 2006. “The Behavior and Success of Latino Legislators: Evidence from the State.” </w:t>
      </w:r>
      <w:r w:rsidRPr="00D37E0E">
        <w:rPr>
          <w:rFonts w:ascii="Garamond" w:hAnsi="Garamond"/>
          <w:i/>
        </w:rPr>
        <w:t xml:space="preserve">Social Science Quarterly </w:t>
      </w:r>
      <w:r w:rsidRPr="00482698">
        <w:rPr>
          <w:rFonts w:ascii="Garamond" w:hAnsi="Garamond"/>
        </w:rPr>
        <w:t>87(5): 1136-1157.</w:t>
      </w:r>
    </w:p>
    <w:p w:rsidR="00B73E79" w:rsidRDefault="00B73E79" w:rsidP="00B73E79">
      <w:pPr>
        <w:pStyle w:val="ListParagraph"/>
        <w:numPr>
          <w:ilvl w:val="0"/>
          <w:numId w:val="14"/>
        </w:numPr>
        <w:rPr>
          <w:rFonts w:ascii="Garamond" w:hAnsi="Garamond"/>
        </w:rPr>
      </w:pPr>
      <w:r w:rsidRPr="00482698">
        <w:rPr>
          <w:rFonts w:ascii="Garamond" w:hAnsi="Garamond"/>
        </w:rPr>
        <w:t xml:space="preserve">Pantoja,  AD,  Segura,  GM. 2003. “Does  ethnicity  matter?  Descriptive representation  in  legislatures  and  political  alienation  among  Latinos,” </w:t>
      </w:r>
      <w:r w:rsidRPr="00D37E0E">
        <w:rPr>
          <w:rFonts w:ascii="Garamond" w:hAnsi="Garamond"/>
          <w:i/>
        </w:rPr>
        <w:t>Social Science Quarterly</w:t>
      </w:r>
      <w:r w:rsidRPr="00482698">
        <w:rPr>
          <w:rFonts w:ascii="Garamond" w:hAnsi="Garamond"/>
        </w:rPr>
        <w:t>. 84(2): 441-460.</w:t>
      </w:r>
    </w:p>
    <w:p w:rsidR="00B73E79" w:rsidRPr="00482698" w:rsidRDefault="00B73E79" w:rsidP="00B73E79">
      <w:pPr>
        <w:pStyle w:val="ListParagraph"/>
        <w:numPr>
          <w:ilvl w:val="0"/>
          <w:numId w:val="14"/>
        </w:numPr>
        <w:rPr>
          <w:rFonts w:ascii="Garamond" w:hAnsi="Garamond"/>
        </w:rPr>
      </w:pPr>
      <w:r w:rsidRPr="00482698">
        <w:rPr>
          <w:rFonts w:ascii="Garamond" w:hAnsi="Garamond"/>
        </w:rPr>
        <w:t>Lai</w:t>
      </w:r>
      <w:r w:rsidR="00E64EDD">
        <w:rPr>
          <w:rFonts w:ascii="Garamond" w:hAnsi="Garamond"/>
        </w:rPr>
        <w:t xml:space="preserve">, </w:t>
      </w:r>
      <w:r w:rsidR="00E64EDD" w:rsidRPr="00482698">
        <w:rPr>
          <w:rFonts w:ascii="Garamond" w:hAnsi="Garamond"/>
        </w:rPr>
        <w:t>James S.</w:t>
      </w:r>
      <w:r w:rsidRPr="00482698">
        <w:rPr>
          <w:rFonts w:ascii="Garamond" w:hAnsi="Garamond"/>
        </w:rPr>
        <w:t>; Wendy K. Tam Cho</w:t>
      </w:r>
      <w:r w:rsidR="00B77541">
        <w:rPr>
          <w:rFonts w:ascii="Garamond" w:hAnsi="Garamond"/>
        </w:rPr>
        <w:t>;</w:t>
      </w:r>
      <w:r w:rsidRPr="00482698">
        <w:rPr>
          <w:rFonts w:ascii="Garamond" w:hAnsi="Garamond"/>
        </w:rPr>
        <w:t xml:space="preserve"> Thomas P. Kim; </w:t>
      </w:r>
      <w:proofErr w:type="spellStart"/>
      <w:r w:rsidRPr="00482698">
        <w:rPr>
          <w:rFonts w:ascii="Garamond" w:hAnsi="Garamond"/>
        </w:rPr>
        <w:t>Okiyoshi</w:t>
      </w:r>
      <w:proofErr w:type="spellEnd"/>
      <w:r w:rsidRPr="00482698">
        <w:rPr>
          <w:rFonts w:ascii="Garamond" w:hAnsi="Garamond"/>
        </w:rPr>
        <w:t xml:space="preserve"> Takeda, “Asian Pacific-American Campaigns, Ele</w:t>
      </w:r>
      <w:r w:rsidR="00D37E0E">
        <w:rPr>
          <w:rFonts w:ascii="Garamond" w:hAnsi="Garamond"/>
        </w:rPr>
        <w:t>ctions, and Elected Officials.</w:t>
      </w:r>
      <w:r w:rsidRPr="00482698">
        <w:rPr>
          <w:rFonts w:ascii="Garamond" w:hAnsi="Garamond"/>
        </w:rPr>
        <w:t xml:space="preserve"> </w:t>
      </w:r>
      <w:r w:rsidRPr="00D37E0E">
        <w:rPr>
          <w:rFonts w:ascii="Garamond" w:hAnsi="Garamond"/>
          <w:i/>
        </w:rPr>
        <w:t>Political Science and</w:t>
      </w:r>
      <w:r w:rsidRPr="00482698">
        <w:rPr>
          <w:rFonts w:ascii="Garamond" w:hAnsi="Garamond"/>
        </w:rPr>
        <w:t xml:space="preserve"> </w:t>
      </w:r>
      <w:r w:rsidRPr="00D37E0E">
        <w:rPr>
          <w:rFonts w:ascii="Garamond" w:hAnsi="Garamond"/>
          <w:i/>
        </w:rPr>
        <w:t>Politics</w:t>
      </w:r>
      <w:r w:rsidR="00D37E0E">
        <w:rPr>
          <w:rFonts w:ascii="Garamond" w:hAnsi="Garamond"/>
        </w:rPr>
        <w:t xml:space="preserve"> 34(3): </w:t>
      </w:r>
      <w:r w:rsidRPr="00482698">
        <w:rPr>
          <w:rFonts w:ascii="Garamond" w:hAnsi="Garamond"/>
        </w:rPr>
        <w:t>611-617</w:t>
      </w:r>
    </w:p>
    <w:p w:rsidR="00B73E79" w:rsidRPr="00482698" w:rsidRDefault="00B73E79" w:rsidP="00B73E79">
      <w:pPr>
        <w:rPr>
          <w:rFonts w:ascii="Garamond" w:hAnsi="Garamond"/>
        </w:rPr>
      </w:pPr>
    </w:p>
    <w:p w:rsidR="00B73E79" w:rsidRPr="00482698" w:rsidRDefault="00B73E79" w:rsidP="00B73E79">
      <w:pPr>
        <w:rPr>
          <w:rFonts w:ascii="Garamond" w:hAnsi="Garamond"/>
        </w:rPr>
      </w:pPr>
      <w:r w:rsidRPr="00482698">
        <w:rPr>
          <w:rFonts w:ascii="Garamond" w:hAnsi="Garamond"/>
        </w:rPr>
        <w:t>Week 15</w:t>
      </w:r>
      <w:r w:rsidRPr="00482698">
        <w:rPr>
          <w:rFonts w:ascii="Garamond" w:hAnsi="Garamond"/>
        </w:rPr>
        <w:tab/>
        <w:t>April 22 – Women</w:t>
      </w:r>
    </w:p>
    <w:p w:rsidR="00B73E79" w:rsidRDefault="00B73E79" w:rsidP="00B73E79">
      <w:pPr>
        <w:pStyle w:val="ListParagraph"/>
        <w:numPr>
          <w:ilvl w:val="0"/>
          <w:numId w:val="15"/>
        </w:numPr>
        <w:rPr>
          <w:rFonts w:ascii="Garamond" w:hAnsi="Garamond"/>
        </w:rPr>
      </w:pPr>
      <w:r w:rsidRPr="00482698">
        <w:rPr>
          <w:rFonts w:ascii="Garamond" w:hAnsi="Garamond"/>
        </w:rPr>
        <w:t xml:space="preserve">Dolan, </w:t>
      </w:r>
      <w:proofErr w:type="spellStart"/>
      <w:r w:rsidRPr="00482698">
        <w:rPr>
          <w:rFonts w:ascii="Garamond" w:hAnsi="Garamond"/>
        </w:rPr>
        <w:t>Deckman</w:t>
      </w:r>
      <w:proofErr w:type="spellEnd"/>
      <w:r w:rsidRPr="00482698">
        <w:rPr>
          <w:rFonts w:ascii="Garamond" w:hAnsi="Garamond"/>
        </w:rPr>
        <w:t xml:space="preserve">, and </w:t>
      </w:r>
      <w:proofErr w:type="spellStart"/>
      <w:r w:rsidRPr="00482698">
        <w:rPr>
          <w:rFonts w:ascii="Garamond" w:hAnsi="Garamond"/>
        </w:rPr>
        <w:t>Swers</w:t>
      </w:r>
      <w:proofErr w:type="spellEnd"/>
      <w:r w:rsidRPr="00482698">
        <w:rPr>
          <w:rFonts w:ascii="Garamond" w:hAnsi="Garamond"/>
        </w:rPr>
        <w:t xml:space="preserve"> Chapter 7</w:t>
      </w:r>
    </w:p>
    <w:p w:rsidR="00B73E79" w:rsidRDefault="00B73E79" w:rsidP="00B73E79">
      <w:pPr>
        <w:pStyle w:val="ListParagraph"/>
        <w:numPr>
          <w:ilvl w:val="0"/>
          <w:numId w:val="15"/>
        </w:numPr>
        <w:rPr>
          <w:rFonts w:ascii="Garamond" w:hAnsi="Garamond"/>
        </w:rPr>
      </w:pPr>
      <w:r w:rsidRPr="00482698">
        <w:rPr>
          <w:rFonts w:ascii="Garamond" w:hAnsi="Garamond"/>
        </w:rPr>
        <w:t xml:space="preserve">MacDonald, Jason A., and Erin E. O’Brien. 2011. “Quasi-Experimental Design, Constituency, and Advancing Women’s Interests: Reexamining the Influence of Gender on Substantive Representation.” </w:t>
      </w:r>
      <w:r w:rsidRPr="00D37E0E">
        <w:rPr>
          <w:rFonts w:ascii="Garamond" w:hAnsi="Garamond"/>
          <w:i/>
        </w:rPr>
        <w:t>Political Research Quarterly</w:t>
      </w:r>
      <w:r w:rsidRPr="00482698">
        <w:rPr>
          <w:rFonts w:ascii="Garamond" w:hAnsi="Garamond"/>
        </w:rPr>
        <w:t xml:space="preserve"> 64(2): 472-486.</w:t>
      </w:r>
    </w:p>
    <w:p w:rsidR="00D332A6" w:rsidRDefault="00B77541" w:rsidP="00B73E79">
      <w:pPr>
        <w:pStyle w:val="ListParagraph"/>
        <w:numPr>
          <w:ilvl w:val="0"/>
          <w:numId w:val="15"/>
        </w:numPr>
        <w:rPr>
          <w:rFonts w:ascii="Garamond" w:hAnsi="Garamond"/>
        </w:rPr>
      </w:pPr>
      <w:r>
        <w:rPr>
          <w:rFonts w:ascii="Garamond" w:hAnsi="Garamond"/>
        </w:rPr>
        <w:t xml:space="preserve">Bratton, </w:t>
      </w:r>
      <w:r w:rsidR="00D332A6">
        <w:rPr>
          <w:rFonts w:ascii="Garamond" w:hAnsi="Garamond"/>
        </w:rPr>
        <w:t>Kathleen A.. 2005</w:t>
      </w:r>
      <w:r w:rsidR="00D332A6" w:rsidRPr="00D332A6">
        <w:rPr>
          <w:rFonts w:ascii="Garamond" w:hAnsi="Garamond"/>
        </w:rPr>
        <w:t xml:space="preserve">. </w:t>
      </w:r>
      <w:r w:rsidR="00D332A6">
        <w:rPr>
          <w:rFonts w:ascii="Garamond" w:hAnsi="Garamond"/>
        </w:rPr>
        <w:t>“</w:t>
      </w:r>
      <w:r w:rsidR="00D332A6" w:rsidRPr="00D332A6">
        <w:rPr>
          <w:rFonts w:ascii="Garamond" w:hAnsi="Garamond"/>
        </w:rPr>
        <w:t>Critical Mass Theory Revisited: The Behavior and Success of Token Women in State Legislatures</w:t>
      </w:r>
      <w:r w:rsidR="00D332A6">
        <w:rPr>
          <w:rFonts w:ascii="Garamond" w:hAnsi="Garamond"/>
        </w:rPr>
        <w:t>.”</w:t>
      </w:r>
      <w:r w:rsidR="00D332A6" w:rsidRPr="00D332A6">
        <w:rPr>
          <w:rFonts w:ascii="Garamond" w:hAnsi="Garamond"/>
        </w:rPr>
        <w:t xml:space="preserve"> </w:t>
      </w:r>
      <w:r w:rsidR="00D332A6" w:rsidRPr="00D332A6">
        <w:rPr>
          <w:rFonts w:ascii="Garamond" w:hAnsi="Garamond"/>
          <w:i/>
        </w:rPr>
        <w:t>Politics &amp; Gender</w:t>
      </w:r>
      <w:r w:rsidR="00D332A6">
        <w:rPr>
          <w:rFonts w:ascii="Garamond" w:hAnsi="Garamond"/>
        </w:rPr>
        <w:t xml:space="preserve"> 1:</w:t>
      </w:r>
      <w:r w:rsidR="00D332A6" w:rsidRPr="00D332A6">
        <w:rPr>
          <w:rFonts w:ascii="Garamond" w:hAnsi="Garamond"/>
        </w:rPr>
        <w:t xml:space="preserve"> 97-125. </w:t>
      </w:r>
    </w:p>
    <w:p w:rsidR="00794130" w:rsidRPr="00D37E0E" w:rsidRDefault="00794130" w:rsidP="00794130">
      <w:pPr>
        <w:pStyle w:val="ListParagraph"/>
        <w:numPr>
          <w:ilvl w:val="0"/>
          <w:numId w:val="15"/>
        </w:numPr>
        <w:rPr>
          <w:rFonts w:ascii="Garamond" w:hAnsi="Garamond"/>
        </w:rPr>
      </w:pPr>
      <w:proofErr w:type="spellStart"/>
      <w:r>
        <w:rPr>
          <w:rFonts w:ascii="Garamond" w:hAnsi="Garamond"/>
        </w:rPr>
        <w:t>Reingold</w:t>
      </w:r>
      <w:proofErr w:type="spellEnd"/>
      <w:r>
        <w:rPr>
          <w:rFonts w:ascii="Garamond" w:hAnsi="Garamond"/>
        </w:rPr>
        <w:t xml:space="preserve">, Beth. 2008 “Women as Officeholders: Linking Descriptive and Substantive Representation”. in </w:t>
      </w:r>
      <w:r w:rsidRPr="004166BB">
        <w:rPr>
          <w:rFonts w:ascii="Garamond" w:hAnsi="Garamond"/>
          <w:i/>
        </w:rPr>
        <w:t>Political Women and American Democracy</w:t>
      </w:r>
      <w:r>
        <w:rPr>
          <w:rFonts w:ascii="Garamond" w:hAnsi="Garamond"/>
        </w:rPr>
        <w:t>. Chapter 9</w:t>
      </w:r>
    </w:p>
    <w:p w:rsidR="00794130" w:rsidRPr="00482698" w:rsidRDefault="00794130" w:rsidP="00794130">
      <w:pPr>
        <w:pStyle w:val="ListParagraph"/>
        <w:rPr>
          <w:rFonts w:ascii="Garamond" w:hAnsi="Garamond"/>
        </w:rPr>
      </w:pPr>
    </w:p>
    <w:p w:rsidR="00B73E79" w:rsidRPr="00482698" w:rsidRDefault="00B73E79" w:rsidP="00B73E79">
      <w:pPr>
        <w:rPr>
          <w:rFonts w:ascii="Garamond" w:hAnsi="Garamond"/>
          <w:u w:val="single"/>
        </w:rPr>
      </w:pPr>
    </w:p>
    <w:p w:rsidR="00B73E79" w:rsidRPr="00482698" w:rsidRDefault="00B64711" w:rsidP="00B64711">
      <w:pPr>
        <w:ind w:left="1440"/>
        <w:rPr>
          <w:rFonts w:ascii="Garamond" w:hAnsi="Garamond"/>
        </w:rPr>
      </w:pPr>
      <w:r w:rsidRPr="00482698">
        <w:rPr>
          <w:rFonts w:ascii="Garamond" w:hAnsi="Garamond"/>
        </w:rPr>
        <w:t>April 24 – Prospects for Intergroup Cooperation</w:t>
      </w:r>
    </w:p>
    <w:p w:rsidR="00B64711" w:rsidRDefault="00B64711" w:rsidP="00B64711">
      <w:pPr>
        <w:pStyle w:val="ListParagraph"/>
        <w:numPr>
          <w:ilvl w:val="0"/>
          <w:numId w:val="16"/>
        </w:numPr>
        <w:rPr>
          <w:rFonts w:ascii="Garamond" w:hAnsi="Garamond"/>
        </w:rPr>
      </w:pPr>
      <w:r w:rsidRPr="00482698">
        <w:rPr>
          <w:rFonts w:ascii="Garamond" w:hAnsi="Garamond"/>
        </w:rPr>
        <w:t>Bowler and Segura Chapter 12</w:t>
      </w:r>
    </w:p>
    <w:p w:rsidR="00B64711" w:rsidRDefault="00B64711" w:rsidP="00B64711">
      <w:pPr>
        <w:pStyle w:val="ListParagraph"/>
        <w:numPr>
          <w:ilvl w:val="0"/>
          <w:numId w:val="16"/>
        </w:numPr>
        <w:rPr>
          <w:rFonts w:ascii="Garamond" w:hAnsi="Garamond"/>
        </w:rPr>
      </w:pPr>
      <w:r w:rsidRPr="00482698">
        <w:rPr>
          <w:rFonts w:ascii="Garamond" w:hAnsi="Garamond"/>
        </w:rPr>
        <w:t>Kaufmann, Karen. 2003. “Cracks in the Rainbow: Group Commonality as a Basis for Latino and African-American Political Coalitions.”</w:t>
      </w:r>
      <w:r w:rsidRPr="00D37E0E">
        <w:rPr>
          <w:rFonts w:ascii="Garamond" w:hAnsi="Garamond"/>
          <w:i/>
        </w:rPr>
        <w:t xml:space="preserve"> Political Research Quarterly </w:t>
      </w:r>
      <w:r w:rsidRPr="00482698">
        <w:rPr>
          <w:rFonts w:ascii="Garamond" w:hAnsi="Garamond"/>
        </w:rPr>
        <w:t>56 (2): 199-210.</w:t>
      </w:r>
    </w:p>
    <w:p w:rsidR="00B64711" w:rsidRPr="00482698" w:rsidRDefault="00B64711" w:rsidP="00B64711">
      <w:pPr>
        <w:pStyle w:val="ListParagraph"/>
        <w:numPr>
          <w:ilvl w:val="0"/>
          <w:numId w:val="16"/>
        </w:numPr>
        <w:rPr>
          <w:rFonts w:ascii="Garamond" w:hAnsi="Garamond"/>
        </w:rPr>
      </w:pPr>
      <w:r w:rsidRPr="00482698">
        <w:rPr>
          <w:rFonts w:ascii="Garamond" w:hAnsi="Garamond"/>
        </w:rPr>
        <w:t xml:space="preserve">Pew Research Center (January 31, 2008). “Do Blacks and Hispanics Get Along?” available at: </w:t>
      </w:r>
      <w:hyperlink r:id="rId5" w:history="1">
        <w:r w:rsidRPr="00482698">
          <w:rPr>
            <w:rStyle w:val="Hyperlink"/>
            <w:rFonts w:ascii="Garamond" w:hAnsi="Garamond"/>
          </w:rPr>
          <w:t>http://pewresearch.org/pubs/713/blacks-hispanics</w:t>
        </w:r>
      </w:hyperlink>
    </w:p>
    <w:p w:rsidR="00B64711" w:rsidRPr="00482698" w:rsidRDefault="00B64711" w:rsidP="00B64711">
      <w:pPr>
        <w:rPr>
          <w:rFonts w:ascii="Garamond" w:hAnsi="Garamond"/>
        </w:rPr>
      </w:pPr>
    </w:p>
    <w:p w:rsidR="00B64711" w:rsidRPr="00482698" w:rsidRDefault="00B64711" w:rsidP="00B64711">
      <w:pPr>
        <w:rPr>
          <w:rFonts w:ascii="Garamond" w:hAnsi="Garamond"/>
        </w:rPr>
      </w:pPr>
      <w:r w:rsidRPr="00482698">
        <w:rPr>
          <w:rFonts w:ascii="Garamond" w:hAnsi="Garamond"/>
        </w:rPr>
        <w:t>Week 16</w:t>
      </w:r>
      <w:r w:rsidRPr="00482698">
        <w:rPr>
          <w:rFonts w:ascii="Garamond" w:hAnsi="Garamond"/>
        </w:rPr>
        <w:tab/>
        <w:t xml:space="preserve">April 29 - </w:t>
      </w:r>
      <w:r w:rsidR="006521FB" w:rsidRPr="00482698">
        <w:rPr>
          <w:rFonts w:ascii="Garamond" w:hAnsi="Garamond"/>
        </w:rPr>
        <w:t>Presentations</w:t>
      </w:r>
    </w:p>
    <w:p w:rsidR="00B64711" w:rsidRPr="00482698" w:rsidRDefault="00B64711" w:rsidP="00B64711">
      <w:pPr>
        <w:rPr>
          <w:rFonts w:ascii="Garamond" w:hAnsi="Garamond"/>
        </w:rPr>
      </w:pPr>
    </w:p>
    <w:p w:rsidR="00B73E79" w:rsidRPr="00482698" w:rsidRDefault="00B73E79" w:rsidP="00B73E79">
      <w:pPr>
        <w:rPr>
          <w:rFonts w:ascii="Garamond" w:hAnsi="Garamond"/>
        </w:rPr>
      </w:pPr>
    </w:p>
    <w:p w:rsidR="00B73E79" w:rsidRPr="00482698" w:rsidRDefault="00B73E79" w:rsidP="00B73E79">
      <w:pPr>
        <w:rPr>
          <w:rFonts w:ascii="Garamond" w:hAnsi="Garamond"/>
        </w:rPr>
      </w:pPr>
    </w:p>
    <w:p w:rsidR="00541D8D" w:rsidRPr="00482698" w:rsidRDefault="00541D8D" w:rsidP="00541D8D">
      <w:pPr>
        <w:rPr>
          <w:rFonts w:ascii="Garamond" w:hAnsi="Garamond"/>
        </w:rPr>
      </w:pPr>
    </w:p>
    <w:sectPr w:rsidR="00541D8D" w:rsidRPr="00482698" w:rsidSect="00AD72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7798"/>
    <w:multiLevelType w:val="hybridMultilevel"/>
    <w:tmpl w:val="B9545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716C5E"/>
    <w:multiLevelType w:val="hybridMultilevel"/>
    <w:tmpl w:val="DC98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D4694"/>
    <w:multiLevelType w:val="hybridMultilevel"/>
    <w:tmpl w:val="D2443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B3252"/>
    <w:multiLevelType w:val="hybridMultilevel"/>
    <w:tmpl w:val="CCC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177C0"/>
    <w:multiLevelType w:val="hybridMultilevel"/>
    <w:tmpl w:val="8152A4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E375C7"/>
    <w:multiLevelType w:val="hybridMultilevel"/>
    <w:tmpl w:val="615C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92543"/>
    <w:multiLevelType w:val="hybridMultilevel"/>
    <w:tmpl w:val="A1B8C276"/>
    <w:lvl w:ilvl="0" w:tplc="04090001">
      <w:start w:val="8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32ECA"/>
    <w:multiLevelType w:val="hybridMultilevel"/>
    <w:tmpl w:val="67721D2A"/>
    <w:lvl w:ilvl="0" w:tplc="04090003">
      <w:start w:val="1"/>
      <w:numFmt w:val="bullet"/>
      <w:lvlText w:val="o"/>
      <w:lvlJc w:val="left"/>
      <w:pPr>
        <w:ind w:left="1485" w:hanging="360"/>
      </w:pPr>
      <w:rPr>
        <w:rFonts w:ascii="Courier New" w:hAnsi="Courier New" w:cs="Courier New"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2B8D6C6F"/>
    <w:multiLevelType w:val="hybridMultilevel"/>
    <w:tmpl w:val="34B09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822F0E"/>
    <w:multiLevelType w:val="hybridMultilevel"/>
    <w:tmpl w:val="4170B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604EFE"/>
    <w:multiLevelType w:val="hybridMultilevel"/>
    <w:tmpl w:val="508EE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4D394D"/>
    <w:multiLevelType w:val="hybridMultilevel"/>
    <w:tmpl w:val="0248D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6C079C"/>
    <w:multiLevelType w:val="hybridMultilevel"/>
    <w:tmpl w:val="E742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AD4FAA"/>
    <w:multiLevelType w:val="hybridMultilevel"/>
    <w:tmpl w:val="D7E4C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8227C9"/>
    <w:multiLevelType w:val="hybridMultilevel"/>
    <w:tmpl w:val="F6BAEBE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682700C0"/>
    <w:multiLevelType w:val="hybridMultilevel"/>
    <w:tmpl w:val="D4EAB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B8483D"/>
    <w:multiLevelType w:val="hybridMultilevel"/>
    <w:tmpl w:val="35E4E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F57615"/>
    <w:multiLevelType w:val="hybridMultilevel"/>
    <w:tmpl w:val="8D987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10"/>
  </w:num>
  <w:num w:numId="5">
    <w:abstractNumId w:val="3"/>
  </w:num>
  <w:num w:numId="6">
    <w:abstractNumId w:val="2"/>
  </w:num>
  <w:num w:numId="7">
    <w:abstractNumId w:val="0"/>
  </w:num>
  <w:num w:numId="8">
    <w:abstractNumId w:val="12"/>
  </w:num>
  <w:num w:numId="9">
    <w:abstractNumId w:val="14"/>
  </w:num>
  <w:num w:numId="10">
    <w:abstractNumId w:val="17"/>
  </w:num>
  <w:num w:numId="11">
    <w:abstractNumId w:val="5"/>
  </w:num>
  <w:num w:numId="12">
    <w:abstractNumId w:val="1"/>
  </w:num>
  <w:num w:numId="13">
    <w:abstractNumId w:val="15"/>
  </w:num>
  <w:num w:numId="14">
    <w:abstractNumId w:val="16"/>
  </w:num>
  <w:num w:numId="15">
    <w:abstractNumId w:val="11"/>
  </w:num>
  <w:num w:numId="16">
    <w:abstractNumId w:val="8"/>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A7AFC"/>
    <w:rsid w:val="00084E72"/>
    <w:rsid w:val="00160345"/>
    <w:rsid w:val="001C3FE6"/>
    <w:rsid w:val="001F1C75"/>
    <w:rsid w:val="00205B09"/>
    <w:rsid w:val="00215E49"/>
    <w:rsid w:val="0023265A"/>
    <w:rsid w:val="002534C6"/>
    <w:rsid w:val="00270507"/>
    <w:rsid w:val="002E7F7F"/>
    <w:rsid w:val="002F4747"/>
    <w:rsid w:val="00334BEC"/>
    <w:rsid w:val="003366DB"/>
    <w:rsid w:val="00385668"/>
    <w:rsid w:val="003A066E"/>
    <w:rsid w:val="003A249D"/>
    <w:rsid w:val="003A7AFC"/>
    <w:rsid w:val="003C2496"/>
    <w:rsid w:val="0041749F"/>
    <w:rsid w:val="00456EDA"/>
    <w:rsid w:val="0046505D"/>
    <w:rsid w:val="00482698"/>
    <w:rsid w:val="00491D3A"/>
    <w:rsid w:val="004D628B"/>
    <w:rsid w:val="004E496C"/>
    <w:rsid w:val="004F7BF2"/>
    <w:rsid w:val="00541D8D"/>
    <w:rsid w:val="0059438B"/>
    <w:rsid w:val="00636CBE"/>
    <w:rsid w:val="006521FB"/>
    <w:rsid w:val="006A26BD"/>
    <w:rsid w:val="006D0F74"/>
    <w:rsid w:val="006F3461"/>
    <w:rsid w:val="0072614D"/>
    <w:rsid w:val="00794130"/>
    <w:rsid w:val="0083422E"/>
    <w:rsid w:val="008A72FA"/>
    <w:rsid w:val="008C1568"/>
    <w:rsid w:val="00944786"/>
    <w:rsid w:val="00944ECF"/>
    <w:rsid w:val="00951D7B"/>
    <w:rsid w:val="009C1B7A"/>
    <w:rsid w:val="009F0896"/>
    <w:rsid w:val="00A37F3E"/>
    <w:rsid w:val="00A618BA"/>
    <w:rsid w:val="00AD7276"/>
    <w:rsid w:val="00B1406C"/>
    <w:rsid w:val="00B32F82"/>
    <w:rsid w:val="00B64711"/>
    <w:rsid w:val="00B73E79"/>
    <w:rsid w:val="00B77541"/>
    <w:rsid w:val="00BA03CB"/>
    <w:rsid w:val="00BA11F4"/>
    <w:rsid w:val="00BC7D25"/>
    <w:rsid w:val="00BE48A3"/>
    <w:rsid w:val="00C46175"/>
    <w:rsid w:val="00C85361"/>
    <w:rsid w:val="00D264A3"/>
    <w:rsid w:val="00D332A6"/>
    <w:rsid w:val="00D37E0E"/>
    <w:rsid w:val="00D6591F"/>
    <w:rsid w:val="00D74B75"/>
    <w:rsid w:val="00D94809"/>
    <w:rsid w:val="00DA5903"/>
    <w:rsid w:val="00E22897"/>
    <w:rsid w:val="00E63129"/>
    <w:rsid w:val="00E64EDD"/>
    <w:rsid w:val="00E818FF"/>
    <w:rsid w:val="00E876F5"/>
    <w:rsid w:val="00EA786F"/>
    <w:rsid w:val="00F7110D"/>
    <w:rsid w:val="00FA7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FC"/>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2E7F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C85361"/>
    <w:rPr>
      <w:i/>
      <w:iCs/>
    </w:rPr>
  </w:style>
  <w:style w:type="character" w:customStyle="1" w:styleId="Heading1Char">
    <w:name w:val="Heading 1 Char"/>
    <w:basedOn w:val="DefaultParagraphFont"/>
    <w:link w:val="Heading1"/>
    <w:uiPriority w:val="9"/>
    <w:rsid w:val="002E7F7F"/>
    <w:rPr>
      <w:rFonts w:asciiTheme="majorHAnsi" w:eastAsiaTheme="majorEastAsia" w:hAnsiTheme="majorHAnsi" w:cstheme="majorBidi"/>
      <w:b/>
      <w:bCs/>
      <w:color w:val="365F91" w:themeColor="accent1" w:themeShade="BF"/>
      <w:sz w:val="28"/>
      <w:szCs w:val="28"/>
      <w:lang w:eastAsia="ar-SA"/>
    </w:rPr>
  </w:style>
  <w:style w:type="paragraph" w:styleId="ListParagraph">
    <w:name w:val="List Paragraph"/>
    <w:basedOn w:val="Normal"/>
    <w:uiPriority w:val="34"/>
    <w:qFormat/>
    <w:rsid w:val="004F7BF2"/>
    <w:pPr>
      <w:ind w:left="720"/>
      <w:contextualSpacing/>
    </w:pPr>
  </w:style>
  <w:style w:type="character" w:customStyle="1" w:styleId="apple-converted-space">
    <w:name w:val="apple-converted-space"/>
    <w:basedOn w:val="DefaultParagraphFont"/>
    <w:rsid w:val="00A37F3E"/>
  </w:style>
  <w:style w:type="character" w:styleId="Hyperlink">
    <w:name w:val="Hyperlink"/>
    <w:basedOn w:val="DefaultParagraphFont"/>
    <w:uiPriority w:val="99"/>
    <w:unhideWhenUsed/>
    <w:rsid w:val="00B647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ewresearch.org/pubs/713/blacks-hispan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6</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15</cp:revision>
  <dcterms:created xsi:type="dcterms:W3CDTF">2014-01-12T02:10:00Z</dcterms:created>
  <dcterms:modified xsi:type="dcterms:W3CDTF">2014-01-21T21:57:00Z</dcterms:modified>
</cp:coreProperties>
</file>